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2B30" w:rsidRPr="004A6627" w:rsidRDefault="00C42B30" w:rsidP="00C42B30">
      <w:pPr>
        <w:spacing w:before="100" w:beforeAutospacing="1" w:after="100" w:afterAutospacing="1"/>
        <w:jc w:val="both"/>
        <w:rPr>
          <w:rFonts w:ascii="Arial" w:hAnsi="Arial" w:cs="Arial"/>
          <w:b/>
          <w:lang w:val="en-US"/>
        </w:rPr>
      </w:pPr>
      <w:r w:rsidRPr="004A6627">
        <w:rPr>
          <w:rFonts w:ascii="Arial" w:hAnsi="Arial" w:cs="Arial"/>
          <w:b/>
          <w:lang w:val="en-US"/>
        </w:rPr>
        <w:t xml:space="preserve">The AIX and its related companies and their respective directors, officers and employees do not accept responsibility for the content of this document including the accuracy or completeness of any information or statements included in it. Liability for this document lies with the Issuer of the document and other persons such as experts whose opinions are included in the document with their consent. Nor has </w:t>
      </w:r>
      <w:proofErr w:type="gramStart"/>
      <w:r w:rsidRPr="004A6627">
        <w:rPr>
          <w:rFonts w:ascii="Arial" w:hAnsi="Arial" w:cs="Arial"/>
          <w:b/>
          <w:lang w:val="en-US"/>
        </w:rPr>
        <w:t>the AIX</w:t>
      </w:r>
      <w:proofErr w:type="gramEnd"/>
      <w:r w:rsidRPr="004A6627">
        <w:rPr>
          <w:rFonts w:ascii="Arial" w:hAnsi="Arial" w:cs="Arial"/>
          <w:b/>
          <w:lang w:val="en-US"/>
        </w:rPr>
        <w:t xml:space="preserve">, its directors, officers or employees assessed the suitability of the securities to which the document relates </w:t>
      </w:r>
      <w:proofErr w:type="gramStart"/>
      <w:r w:rsidRPr="004A6627">
        <w:rPr>
          <w:rFonts w:ascii="Arial" w:hAnsi="Arial" w:cs="Arial"/>
          <w:b/>
          <w:lang w:val="en-US"/>
        </w:rPr>
        <w:t>for</w:t>
      </w:r>
      <w:proofErr w:type="gramEnd"/>
      <w:r w:rsidRPr="004A6627">
        <w:rPr>
          <w:rFonts w:ascii="Arial" w:hAnsi="Arial" w:cs="Arial"/>
          <w:b/>
          <w:lang w:val="en-US"/>
        </w:rPr>
        <w:t xml:space="preserve"> any </w:t>
      </w:r>
      <w:proofErr w:type="gramStart"/>
      <w:r w:rsidRPr="004A6627">
        <w:rPr>
          <w:rFonts w:ascii="Arial" w:hAnsi="Arial" w:cs="Arial"/>
          <w:b/>
          <w:lang w:val="en-US"/>
        </w:rPr>
        <w:t>particular investor</w:t>
      </w:r>
      <w:proofErr w:type="gramEnd"/>
      <w:r w:rsidRPr="004A6627">
        <w:rPr>
          <w:rFonts w:ascii="Arial" w:hAnsi="Arial" w:cs="Arial"/>
          <w:b/>
          <w:lang w:val="en-US"/>
        </w:rPr>
        <w:t xml:space="preserve"> or type of investor. If you do not understand the contents of this document or are unsure whether the securities are suitable for your individual investment objectives and circumstances, you should consult an authorized financial advisor. </w:t>
      </w:r>
    </w:p>
    <w:p w:rsidR="00C42B30" w:rsidRPr="004A6627" w:rsidRDefault="00C42B30" w:rsidP="00C42B30">
      <w:pPr>
        <w:spacing w:before="60" w:after="60" w:line="228" w:lineRule="auto"/>
        <w:ind w:left="567" w:right="539"/>
        <w:jc w:val="center"/>
        <w:rPr>
          <w:rFonts w:ascii="Arial" w:hAnsi="Arial" w:cs="Arial"/>
          <w:b/>
          <w:bCs/>
          <w:lang w:val="en-US"/>
        </w:rPr>
      </w:pPr>
    </w:p>
    <w:p w:rsidR="00C42B30" w:rsidRPr="004A6627" w:rsidRDefault="00C42B30" w:rsidP="00C42B30">
      <w:pPr>
        <w:spacing w:before="60" w:after="60" w:line="228" w:lineRule="auto"/>
        <w:ind w:left="567" w:right="539"/>
        <w:jc w:val="center"/>
        <w:rPr>
          <w:rFonts w:ascii="Arial" w:hAnsi="Arial" w:cs="Arial"/>
          <w:b/>
          <w:bCs/>
          <w:lang w:val="en-US"/>
        </w:rPr>
      </w:pPr>
      <w:commentRangeStart w:id="0"/>
    </w:p>
    <w:p w:rsidR="00C42B30" w:rsidRPr="00B915A9" w:rsidRDefault="00C42B30" w:rsidP="00C42B30">
      <w:pPr>
        <w:spacing w:before="60" w:after="60" w:line="228" w:lineRule="auto"/>
        <w:ind w:left="1701" w:right="1700"/>
        <w:jc w:val="center"/>
        <w:rPr>
          <w:rFonts w:ascii="Arial" w:hAnsi="Arial" w:cs="Arial"/>
          <w:b/>
          <w:bCs/>
          <w:lang w:val="en-US"/>
        </w:rPr>
      </w:pPr>
      <w:r w:rsidRPr="00B915A9">
        <w:rPr>
          <w:rFonts w:ascii="Arial" w:hAnsi="Arial" w:cs="Arial"/>
          <w:b/>
          <w:bCs/>
          <w:highlight w:val="yellow"/>
          <w:lang w:val="en-US"/>
        </w:rPr>
        <w:t>“[</w:t>
      </w:r>
      <w:r w:rsidRPr="00B915A9">
        <w:rPr>
          <w:rFonts w:ascii="Arial" w:hAnsi="Arial" w:cs="Arial"/>
          <w:b/>
          <w:bCs/>
          <w:i/>
          <w:iCs/>
          <w:highlight w:val="yellow"/>
          <w:lang w:val="en-US"/>
        </w:rPr>
        <w:t>Name of the Issuer</w:t>
      </w:r>
      <w:r w:rsidRPr="00B915A9">
        <w:rPr>
          <w:rFonts w:ascii="Arial" w:hAnsi="Arial" w:cs="Arial"/>
          <w:b/>
          <w:bCs/>
          <w:highlight w:val="yellow"/>
          <w:lang w:val="en-US"/>
        </w:rPr>
        <w:t>]”</w:t>
      </w:r>
      <w:commentRangeEnd w:id="0"/>
      <w:r>
        <w:rPr>
          <w:rStyle w:val="CommentReference"/>
        </w:rPr>
        <w:commentReference w:id="0"/>
      </w:r>
    </w:p>
    <w:p w:rsidR="00C42B30" w:rsidRPr="00867DAF" w:rsidRDefault="00C42B30" w:rsidP="00C42B30">
      <w:pPr>
        <w:spacing w:before="60" w:after="60" w:line="228" w:lineRule="auto"/>
        <w:ind w:left="1701" w:right="1700"/>
        <w:jc w:val="center"/>
        <w:rPr>
          <w:rFonts w:ascii="Arial" w:hAnsi="Arial" w:cs="Arial"/>
          <w:b/>
          <w:bCs/>
          <w:highlight w:val="yellow"/>
          <w:lang w:val="en-US"/>
        </w:rPr>
      </w:pPr>
      <w:r w:rsidRPr="565DE023">
        <w:rPr>
          <w:rFonts w:ascii="Arial" w:hAnsi="Arial" w:cs="Arial"/>
          <w:b/>
          <w:bCs/>
          <w:highlight w:val="yellow"/>
          <w:lang w:val="en-US"/>
        </w:rPr>
        <w:t>(regist</w:t>
      </w:r>
      <w:r>
        <w:rPr>
          <w:rFonts w:ascii="Arial" w:hAnsi="Arial" w:cs="Arial"/>
          <w:b/>
          <w:bCs/>
          <w:highlight w:val="yellow"/>
          <w:lang w:val="en-US"/>
        </w:rPr>
        <w:t>e</w:t>
      </w:r>
      <w:r w:rsidRPr="565DE023">
        <w:rPr>
          <w:rFonts w:ascii="Arial" w:hAnsi="Arial" w:cs="Arial"/>
          <w:b/>
          <w:bCs/>
          <w:highlight w:val="yellow"/>
          <w:lang w:val="en-US"/>
        </w:rPr>
        <w:t>red in the [country of incorporation])</w:t>
      </w:r>
    </w:p>
    <w:p w:rsidR="00C42B30" w:rsidRPr="004A6627" w:rsidRDefault="00C42B30" w:rsidP="00C42B30">
      <w:pPr>
        <w:spacing w:before="60" w:after="60" w:line="228" w:lineRule="auto"/>
        <w:ind w:left="1701" w:right="1700"/>
        <w:jc w:val="center"/>
        <w:rPr>
          <w:rFonts w:ascii="Arial" w:hAnsi="Arial" w:cs="Arial"/>
          <w:b/>
          <w:bCs/>
          <w:lang w:val="en-US"/>
        </w:rPr>
      </w:pPr>
    </w:p>
    <w:p w:rsidR="00C42B30" w:rsidRPr="004A6627" w:rsidRDefault="00C42B30" w:rsidP="00C42B30">
      <w:pPr>
        <w:spacing w:before="60" w:after="60" w:line="228" w:lineRule="auto"/>
        <w:ind w:left="1701" w:right="1700"/>
        <w:jc w:val="center"/>
        <w:rPr>
          <w:rFonts w:ascii="Arial" w:hAnsi="Arial" w:cs="Arial"/>
          <w:b/>
          <w:bCs/>
          <w:lang w:val="en-US"/>
        </w:rPr>
      </w:pPr>
      <w:r w:rsidRPr="565DE023">
        <w:rPr>
          <w:rFonts w:ascii="Arial" w:hAnsi="Arial" w:cs="Arial"/>
          <w:b/>
          <w:bCs/>
          <w:lang w:val="en-US"/>
        </w:rPr>
        <w:t xml:space="preserve">OFFER DOCUMENT relating </w:t>
      </w:r>
      <w:bookmarkStart w:id="1" w:name="_Hlk121818965"/>
      <w:r w:rsidRPr="565DE023">
        <w:rPr>
          <w:rFonts w:ascii="Arial" w:hAnsi="Arial" w:cs="Arial"/>
          <w:b/>
          <w:bCs/>
          <w:lang w:val="en-US"/>
        </w:rPr>
        <w:t xml:space="preserve">to </w:t>
      </w:r>
      <w:r w:rsidRPr="565DE023">
        <w:rPr>
          <w:rFonts w:ascii="Arial" w:hAnsi="Arial" w:cs="Arial"/>
          <w:b/>
          <w:bCs/>
          <w:highlight w:val="yellow"/>
          <w:lang w:val="en-US"/>
        </w:rPr>
        <w:t>[</w:t>
      </w:r>
      <w:r w:rsidRPr="565DE023">
        <w:rPr>
          <w:rFonts w:ascii="Arial" w:hAnsi="Arial" w:cs="Arial"/>
          <w:b/>
          <w:bCs/>
          <w:i/>
          <w:iCs/>
          <w:highlight w:val="yellow"/>
          <w:lang w:val="en-US"/>
        </w:rPr>
        <w:t>volume of the programme</w:t>
      </w:r>
      <w:r w:rsidRPr="565DE023">
        <w:rPr>
          <w:rFonts w:ascii="Arial" w:hAnsi="Arial" w:cs="Arial"/>
          <w:b/>
          <w:bCs/>
          <w:highlight w:val="yellow"/>
          <w:lang w:val="en-US"/>
        </w:rPr>
        <w:t>]</w:t>
      </w:r>
      <w:r w:rsidRPr="565DE023">
        <w:rPr>
          <w:rFonts w:ascii="Arial" w:hAnsi="Arial" w:cs="Arial"/>
          <w:b/>
          <w:bCs/>
          <w:lang w:val="en-US"/>
        </w:rPr>
        <w:t xml:space="preserve"> </w:t>
      </w:r>
      <w:bookmarkEnd w:id="1"/>
      <w:r w:rsidRPr="565DE023">
        <w:rPr>
          <w:rFonts w:ascii="Arial" w:hAnsi="Arial" w:cs="Arial"/>
          <w:b/>
          <w:bCs/>
          <w:lang w:val="en-US"/>
        </w:rPr>
        <w:t xml:space="preserve">BOND PROGRAMME valid until </w:t>
      </w:r>
      <w:r w:rsidRPr="565DE023">
        <w:rPr>
          <w:rFonts w:ascii="Arial" w:hAnsi="Arial" w:cs="Arial"/>
          <w:b/>
          <w:bCs/>
          <w:highlight w:val="yellow"/>
          <w:lang w:val="en-US"/>
        </w:rPr>
        <w:t>[</w:t>
      </w:r>
      <w:r w:rsidRPr="565DE023">
        <w:rPr>
          <w:rFonts w:ascii="Arial" w:hAnsi="Arial" w:cs="Arial"/>
          <w:b/>
          <w:bCs/>
          <w:i/>
          <w:iCs/>
          <w:highlight w:val="yellow"/>
          <w:lang w:val="en-US"/>
        </w:rPr>
        <w:t>mm/yyyy</w:t>
      </w:r>
      <w:r w:rsidRPr="565DE023">
        <w:rPr>
          <w:rFonts w:ascii="Arial" w:hAnsi="Arial" w:cs="Arial"/>
          <w:b/>
          <w:bCs/>
          <w:highlight w:val="yellow"/>
          <w:lang w:val="en-US"/>
        </w:rPr>
        <w:t>]</w:t>
      </w:r>
    </w:p>
    <w:p w:rsidR="00C42B30" w:rsidRPr="004A6627" w:rsidRDefault="00C42B30" w:rsidP="00C42B30">
      <w:pPr>
        <w:spacing w:before="60" w:after="60" w:line="228" w:lineRule="auto"/>
        <w:ind w:left="1701" w:right="1700"/>
        <w:rPr>
          <w:rFonts w:ascii="Arial" w:hAnsi="Arial" w:cs="Arial"/>
          <w:b/>
          <w:bCs/>
          <w:lang w:val="en-US"/>
        </w:rPr>
      </w:pPr>
    </w:p>
    <w:p w:rsidR="00C42B30" w:rsidRDefault="00C42B30" w:rsidP="00C42B30">
      <w:pPr>
        <w:pStyle w:val="NormalWeb"/>
        <w:spacing w:after="0" w:afterAutospacing="0"/>
        <w:jc w:val="both"/>
        <w:rPr>
          <w:rFonts w:ascii="Arial" w:hAnsi="Arial" w:cs="Arial"/>
          <w:sz w:val="22"/>
          <w:szCs w:val="22"/>
          <w:lang w:val="en-US"/>
        </w:rPr>
      </w:pPr>
      <w:r w:rsidRPr="565DE023">
        <w:rPr>
          <w:rFonts w:ascii="Arial" w:hAnsi="Arial" w:cs="Arial"/>
          <w:b/>
          <w:bCs/>
          <w:sz w:val="22"/>
          <w:szCs w:val="22"/>
          <w:highlight w:val="yellow"/>
          <w:lang w:val="en-US"/>
        </w:rPr>
        <w:t>[</w:t>
      </w:r>
      <w:r w:rsidRPr="565DE023">
        <w:rPr>
          <w:rFonts w:ascii="Arial" w:hAnsi="Arial" w:cs="Arial"/>
          <w:b/>
          <w:bCs/>
          <w:i/>
          <w:iCs/>
          <w:sz w:val="22"/>
          <w:szCs w:val="22"/>
          <w:highlight w:val="yellow"/>
          <w:lang w:val="en-US"/>
        </w:rPr>
        <w:t>Name of the Issuer</w:t>
      </w:r>
      <w:r w:rsidRPr="565DE023">
        <w:rPr>
          <w:rFonts w:ascii="Arial" w:hAnsi="Arial" w:cs="Arial"/>
          <w:b/>
          <w:bCs/>
          <w:sz w:val="22"/>
          <w:szCs w:val="22"/>
          <w:highlight w:val="yellow"/>
          <w:lang w:val="en-US"/>
        </w:rPr>
        <w:t>]</w:t>
      </w:r>
      <w:r w:rsidRPr="565DE023">
        <w:rPr>
          <w:rFonts w:ascii="Arial" w:hAnsi="Arial" w:cs="Arial"/>
          <w:b/>
          <w:bCs/>
          <w:sz w:val="22"/>
          <w:szCs w:val="22"/>
          <w:lang w:val="en-US"/>
        </w:rPr>
        <w:t xml:space="preserve"> </w:t>
      </w:r>
      <w:r w:rsidRPr="565DE023">
        <w:rPr>
          <w:rFonts w:ascii="Arial" w:hAnsi="Arial" w:cs="Arial"/>
          <w:sz w:val="22"/>
          <w:szCs w:val="22"/>
          <w:lang w:val="en-US"/>
        </w:rPr>
        <w:t xml:space="preserve">(the </w:t>
      </w:r>
      <w:r w:rsidRPr="565DE023">
        <w:rPr>
          <w:rFonts w:ascii="Arial" w:hAnsi="Arial" w:cs="Arial"/>
          <w:b/>
          <w:bCs/>
          <w:sz w:val="22"/>
          <w:szCs w:val="22"/>
          <w:lang w:val="en-US"/>
        </w:rPr>
        <w:t>"Issuer"</w:t>
      </w:r>
      <w:r w:rsidRPr="565DE023">
        <w:rPr>
          <w:rFonts w:ascii="Arial" w:hAnsi="Arial" w:cs="Arial"/>
          <w:sz w:val="22"/>
          <w:szCs w:val="22"/>
          <w:lang w:val="en-US"/>
        </w:rPr>
        <w:t xml:space="preserve">) has established a </w:t>
      </w:r>
      <w:r w:rsidRPr="565DE023">
        <w:rPr>
          <w:rFonts w:ascii="Arial" w:hAnsi="Arial" w:cs="Arial"/>
          <w:i/>
          <w:iCs/>
          <w:sz w:val="22"/>
          <w:szCs w:val="22"/>
          <w:highlight w:val="yellow"/>
          <w:lang w:val="en-US"/>
        </w:rPr>
        <w:t>[volume of the Programme]</w:t>
      </w:r>
      <w:r w:rsidRPr="565DE023">
        <w:rPr>
          <w:rFonts w:ascii="Arial" w:hAnsi="Arial" w:cs="Arial"/>
          <w:b/>
          <w:bCs/>
          <w:sz w:val="22"/>
          <w:szCs w:val="22"/>
          <w:lang w:val="en-US"/>
        </w:rPr>
        <w:t xml:space="preserve"> </w:t>
      </w:r>
      <w:r w:rsidRPr="565DE023">
        <w:rPr>
          <w:rFonts w:ascii="Arial" w:hAnsi="Arial" w:cs="Arial"/>
          <w:sz w:val="22"/>
          <w:szCs w:val="22"/>
          <w:lang w:val="en-US"/>
        </w:rPr>
        <w:t>Bond Programme (the "</w:t>
      </w:r>
      <w:r w:rsidRPr="565DE023">
        <w:rPr>
          <w:rFonts w:ascii="Arial" w:hAnsi="Arial" w:cs="Arial"/>
          <w:b/>
          <w:bCs/>
          <w:sz w:val="22"/>
          <w:szCs w:val="22"/>
          <w:lang w:val="en-US"/>
        </w:rPr>
        <w:t>Programme</w:t>
      </w:r>
      <w:r w:rsidRPr="565DE023">
        <w:rPr>
          <w:rFonts w:ascii="Arial" w:hAnsi="Arial" w:cs="Arial"/>
          <w:sz w:val="22"/>
          <w:szCs w:val="22"/>
          <w:lang w:val="en-US"/>
        </w:rPr>
        <w:t>" or «</w:t>
      </w:r>
      <w:r w:rsidRPr="565DE023">
        <w:rPr>
          <w:rFonts w:ascii="Arial" w:hAnsi="Arial" w:cs="Arial"/>
          <w:b/>
          <w:bCs/>
          <w:sz w:val="22"/>
          <w:szCs w:val="22"/>
          <w:lang w:val="en-US"/>
        </w:rPr>
        <w:t>Bonds Programme</w:t>
      </w:r>
      <w:r w:rsidRPr="565DE023">
        <w:rPr>
          <w:rFonts w:ascii="Arial" w:hAnsi="Arial" w:cs="Arial"/>
          <w:sz w:val="22"/>
          <w:szCs w:val="22"/>
          <w:lang w:val="en-US"/>
        </w:rPr>
        <w:t xml:space="preserve">»), pursuant to which the Issuer may from time-to-time issue bonds denominated in </w:t>
      </w:r>
      <w:r w:rsidRPr="565DE023">
        <w:rPr>
          <w:rFonts w:ascii="Arial" w:hAnsi="Arial" w:cs="Arial"/>
          <w:sz w:val="22"/>
          <w:szCs w:val="22"/>
          <w:highlight w:val="yellow"/>
          <w:lang w:val="en-US"/>
        </w:rPr>
        <w:t>[</w:t>
      </w:r>
      <w:r w:rsidRPr="565DE023">
        <w:rPr>
          <w:rFonts w:ascii="Arial" w:hAnsi="Arial" w:cs="Arial"/>
          <w:i/>
          <w:iCs/>
          <w:sz w:val="22"/>
          <w:szCs w:val="22"/>
          <w:highlight w:val="yellow"/>
          <w:lang w:val="en-US"/>
        </w:rPr>
        <w:t>specify the currency of the Programme</w:t>
      </w:r>
      <w:r w:rsidRPr="565DE023">
        <w:rPr>
          <w:rFonts w:ascii="Arial" w:hAnsi="Arial" w:cs="Arial"/>
          <w:sz w:val="22"/>
          <w:szCs w:val="22"/>
          <w:highlight w:val="yellow"/>
          <w:lang w:val="en-US"/>
        </w:rPr>
        <w:t>]</w:t>
      </w:r>
      <w:r w:rsidRPr="565DE023">
        <w:rPr>
          <w:rFonts w:ascii="Arial" w:hAnsi="Arial" w:cs="Arial"/>
          <w:sz w:val="22"/>
          <w:szCs w:val="22"/>
          <w:lang w:val="en-US"/>
        </w:rPr>
        <w:t xml:space="preserve"> to Accredited Investors subject to meeting requirements of the Acting Law of the Astana International Financial Center and the resolution made by the competent authority of the Issuer ("</w:t>
      </w:r>
      <w:r w:rsidRPr="565DE023">
        <w:rPr>
          <w:rFonts w:ascii="Arial" w:hAnsi="Arial" w:cs="Arial"/>
          <w:b/>
          <w:bCs/>
          <w:sz w:val="22"/>
          <w:szCs w:val="22"/>
          <w:lang w:val="en-US"/>
        </w:rPr>
        <w:t>Bonds</w:t>
      </w:r>
      <w:r w:rsidRPr="565DE023">
        <w:rPr>
          <w:rFonts w:ascii="Arial" w:hAnsi="Arial" w:cs="Arial"/>
          <w:sz w:val="22"/>
          <w:szCs w:val="22"/>
          <w:lang w:val="en-US"/>
        </w:rPr>
        <w:t>"). Each series of Bonds issued under the Programme is hereinafter referred to as "</w:t>
      </w:r>
      <w:r w:rsidRPr="565DE023">
        <w:rPr>
          <w:rFonts w:ascii="Arial" w:hAnsi="Arial" w:cs="Arial"/>
          <w:b/>
          <w:bCs/>
          <w:sz w:val="22"/>
          <w:szCs w:val="22"/>
          <w:lang w:val="en-US"/>
        </w:rPr>
        <w:t>Tranche</w:t>
      </w:r>
      <w:r w:rsidRPr="565DE023">
        <w:rPr>
          <w:rFonts w:ascii="Arial" w:hAnsi="Arial" w:cs="Arial"/>
          <w:sz w:val="22"/>
          <w:szCs w:val="22"/>
          <w:lang w:val="en-US"/>
        </w:rPr>
        <w:t>". The Programme may be comprised of one or more Tranches of Bonds issued on the same or different issue dates with different commercial parameters</w:t>
      </w:r>
      <w:r>
        <w:rPr>
          <w:rFonts w:ascii="Arial" w:hAnsi="Arial" w:cs="Arial"/>
          <w:sz w:val="22"/>
          <w:szCs w:val="22"/>
          <w:lang w:val="en-US"/>
        </w:rPr>
        <w:t xml:space="preserve"> which will </w:t>
      </w:r>
      <w:r w:rsidRPr="0B468593">
        <w:rPr>
          <w:rFonts w:ascii="Arial" w:hAnsi="Arial" w:cs="Arial"/>
          <w:sz w:val="22"/>
          <w:szCs w:val="22"/>
          <w:lang w:val="en-US"/>
        </w:rPr>
        <w:t>be specified</w:t>
      </w:r>
      <w:r>
        <w:rPr>
          <w:rFonts w:ascii="Arial" w:hAnsi="Arial" w:cs="Arial"/>
          <w:sz w:val="22"/>
          <w:szCs w:val="22"/>
          <w:lang w:val="en-US"/>
        </w:rPr>
        <w:t xml:space="preserve"> in the relevant terms and conditions (“</w:t>
      </w:r>
      <w:r w:rsidRPr="004D2EE4">
        <w:rPr>
          <w:rFonts w:ascii="Arial" w:hAnsi="Arial" w:cs="Arial"/>
          <w:b/>
          <w:bCs/>
          <w:sz w:val="22"/>
          <w:szCs w:val="22"/>
          <w:lang w:val="en-US"/>
        </w:rPr>
        <w:t>Terms and Conditions</w:t>
      </w:r>
      <w:r>
        <w:rPr>
          <w:rFonts w:ascii="Arial" w:hAnsi="Arial" w:cs="Arial"/>
          <w:sz w:val="22"/>
          <w:szCs w:val="22"/>
          <w:lang w:val="en-US"/>
        </w:rPr>
        <w:t>”)</w:t>
      </w:r>
      <w:r w:rsidRPr="565DE023">
        <w:rPr>
          <w:rFonts w:ascii="Arial" w:hAnsi="Arial" w:cs="Arial"/>
          <w:sz w:val="22"/>
          <w:szCs w:val="22"/>
          <w:lang w:val="en-US"/>
        </w:rPr>
        <w:t xml:space="preserve">. </w:t>
      </w:r>
    </w:p>
    <w:p w:rsidR="00C42B30" w:rsidRPr="00390109" w:rsidRDefault="00C42B30" w:rsidP="00C42B30">
      <w:pPr>
        <w:pStyle w:val="NormalWeb"/>
        <w:jc w:val="both"/>
        <w:rPr>
          <w:rFonts w:ascii="Arial" w:hAnsi="Arial" w:cs="Arial"/>
          <w:sz w:val="22"/>
          <w:szCs w:val="22"/>
          <w:lang w:val="en-US"/>
        </w:rPr>
      </w:pPr>
      <w:r w:rsidRPr="565DE023">
        <w:rPr>
          <w:rFonts w:ascii="Arial" w:hAnsi="Arial" w:cs="Arial"/>
          <w:sz w:val="22"/>
          <w:szCs w:val="22"/>
          <w:lang w:val="en-US"/>
        </w:rPr>
        <w:t>This document constitutes the offer document for the Bonds described herein and has been prepared by the Issuer pursuant to Rule PR3 of the AIX Business Rules (“</w:t>
      </w:r>
      <w:r w:rsidRPr="565DE023">
        <w:rPr>
          <w:rFonts w:ascii="Arial" w:hAnsi="Arial" w:cs="Arial"/>
          <w:b/>
          <w:bCs/>
          <w:sz w:val="22"/>
          <w:szCs w:val="22"/>
          <w:lang w:val="en-US"/>
        </w:rPr>
        <w:t>Offer Document</w:t>
      </w:r>
      <w:r w:rsidRPr="565DE023">
        <w:rPr>
          <w:rFonts w:ascii="Arial" w:hAnsi="Arial" w:cs="Arial"/>
          <w:sz w:val="22"/>
          <w:szCs w:val="22"/>
          <w:lang w:val="en-US"/>
        </w:rPr>
        <w:t xml:space="preserve">”). Full information on the offer of the Bonds is only available </w:t>
      </w:r>
      <w:proofErr w:type="gramStart"/>
      <w:r w:rsidRPr="565DE023">
        <w:rPr>
          <w:rFonts w:ascii="Arial" w:hAnsi="Arial" w:cs="Arial"/>
          <w:sz w:val="22"/>
          <w:szCs w:val="22"/>
          <w:lang w:val="en-US"/>
        </w:rPr>
        <w:t>on the basis of</w:t>
      </w:r>
      <w:proofErr w:type="gramEnd"/>
      <w:r w:rsidRPr="565DE023">
        <w:rPr>
          <w:rFonts w:ascii="Arial" w:hAnsi="Arial" w:cs="Arial"/>
          <w:sz w:val="22"/>
          <w:szCs w:val="22"/>
          <w:lang w:val="en-US"/>
        </w:rPr>
        <w:t xml:space="preserve"> this Offer Document and the relevant Terms and </w:t>
      </w:r>
      <w:proofErr w:type="gramStart"/>
      <w:r w:rsidRPr="565DE023">
        <w:rPr>
          <w:rFonts w:ascii="Arial" w:hAnsi="Arial" w:cs="Arial"/>
          <w:sz w:val="22"/>
          <w:szCs w:val="22"/>
          <w:lang w:val="en-US"/>
        </w:rPr>
        <w:t>Conditions</w:t>
      </w:r>
      <w:proofErr w:type="gramEnd"/>
      <w:r>
        <w:rPr>
          <w:rFonts w:ascii="Arial" w:hAnsi="Arial" w:cs="Arial"/>
          <w:sz w:val="22"/>
          <w:szCs w:val="22"/>
          <w:lang w:val="en-US"/>
        </w:rPr>
        <w:t xml:space="preserve"> the template of which is attached hereto as Schedule 1</w:t>
      </w:r>
      <w:r w:rsidRPr="565DE023">
        <w:rPr>
          <w:rFonts w:ascii="Arial" w:hAnsi="Arial" w:cs="Arial"/>
          <w:sz w:val="22"/>
          <w:szCs w:val="22"/>
          <w:lang w:val="en-US"/>
        </w:rPr>
        <w:t>. This Offer Document has been published by the Issuer on the website of the Astana International Exchange (the “</w:t>
      </w:r>
      <w:r w:rsidRPr="565DE023">
        <w:rPr>
          <w:rFonts w:ascii="Arial" w:hAnsi="Arial" w:cs="Arial"/>
          <w:b/>
          <w:bCs/>
          <w:sz w:val="22"/>
          <w:szCs w:val="22"/>
          <w:lang w:val="en-US"/>
        </w:rPr>
        <w:t>AIX</w:t>
      </w:r>
      <w:r w:rsidRPr="565DE023">
        <w:rPr>
          <w:rFonts w:ascii="Arial" w:hAnsi="Arial" w:cs="Arial"/>
          <w:sz w:val="22"/>
          <w:szCs w:val="22"/>
          <w:lang w:val="en-US"/>
        </w:rPr>
        <w:t>”) at www.aix.kz via the AIX Regulatory Announcement Services (the “</w:t>
      </w:r>
      <w:r w:rsidRPr="565DE023">
        <w:rPr>
          <w:rFonts w:ascii="Arial" w:hAnsi="Arial" w:cs="Arial"/>
          <w:b/>
          <w:bCs/>
          <w:sz w:val="22"/>
          <w:szCs w:val="22"/>
          <w:lang w:val="en-US"/>
        </w:rPr>
        <w:t>AIX RAS</w:t>
      </w:r>
      <w:r w:rsidRPr="565DE023">
        <w:rPr>
          <w:rFonts w:ascii="Arial" w:hAnsi="Arial" w:cs="Arial"/>
          <w:sz w:val="22"/>
          <w:szCs w:val="22"/>
          <w:lang w:val="en-US"/>
        </w:rPr>
        <w:t xml:space="preserve">”). The Terms and Conditions of each Tranche will be published by the Issuer on the AIX website via AIX </w:t>
      </w:r>
      <w:proofErr w:type="gramStart"/>
      <w:r w:rsidRPr="565DE023">
        <w:rPr>
          <w:rFonts w:ascii="Arial" w:hAnsi="Arial" w:cs="Arial"/>
          <w:sz w:val="22"/>
          <w:szCs w:val="22"/>
          <w:lang w:val="en-US"/>
        </w:rPr>
        <w:t>RAS</w:t>
      </w:r>
      <w:r>
        <w:rPr>
          <w:rFonts w:ascii="Arial" w:hAnsi="Arial" w:cs="Arial"/>
          <w:sz w:val="22"/>
          <w:szCs w:val="22"/>
          <w:lang w:val="en-US"/>
        </w:rPr>
        <w:t xml:space="preserve"> on</w:t>
      </w:r>
      <w:proofErr w:type="gramEnd"/>
      <w:r>
        <w:rPr>
          <w:rFonts w:ascii="Arial" w:hAnsi="Arial" w:cs="Arial"/>
          <w:sz w:val="22"/>
          <w:szCs w:val="22"/>
          <w:lang w:val="en-US"/>
        </w:rPr>
        <w:t xml:space="preserve"> or about the </w:t>
      </w:r>
      <w:bookmarkStart w:id="2" w:name="_Int_3I8K1X54"/>
      <w:proofErr w:type="gramStart"/>
      <w:r w:rsidRPr="4518FBB8">
        <w:rPr>
          <w:rFonts w:ascii="Arial" w:hAnsi="Arial" w:cs="Arial"/>
          <w:sz w:val="22"/>
          <w:szCs w:val="22"/>
          <w:lang w:val="en-US"/>
        </w:rPr>
        <w:t>Admission</w:t>
      </w:r>
      <w:bookmarkEnd w:id="2"/>
      <w:proofErr w:type="gramEnd"/>
      <w:r>
        <w:rPr>
          <w:rFonts w:ascii="Arial" w:hAnsi="Arial" w:cs="Arial"/>
          <w:sz w:val="22"/>
          <w:szCs w:val="22"/>
          <w:lang w:val="en-US"/>
        </w:rPr>
        <w:t xml:space="preserve"> date</w:t>
      </w:r>
      <w:r w:rsidRPr="565DE023">
        <w:rPr>
          <w:rFonts w:ascii="Arial" w:hAnsi="Arial" w:cs="Arial"/>
          <w:sz w:val="22"/>
          <w:szCs w:val="22"/>
          <w:lang w:val="en-US"/>
        </w:rPr>
        <w:t>.</w:t>
      </w:r>
    </w:p>
    <w:p w:rsidR="00C42B30" w:rsidRPr="00390109" w:rsidRDefault="00C42B30" w:rsidP="00C42B30">
      <w:pPr>
        <w:pStyle w:val="NormalWeb"/>
        <w:spacing w:after="0" w:afterAutospacing="0"/>
        <w:jc w:val="both"/>
        <w:rPr>
          <w:rFonts w:ascii="Arial" w:hAnsi="Arial" w:cs="Arial"/>
          <w:sz w:val="22"/>
          <w:szCs w:val="22"/>
          <w:lang w:val="en-US"/>
        </w:rPr>
      </w:pPr>
      <w:r w:rsidRPr="565DE023">
        <w:rPr>
          <w:rFonts w:ascii="Arial" w:hAnsi="Arial" w:cs="Arial"/>
          <w:sz w:val="22"/>
          <w:szCs w:val="22"/>
          <w:lang w:val="en-US"/>
        </w:rPr>
        <w:t xml:space="preserve">Application has been made to approve the Programme pursuant to ADS4.5 of the AIX Business Rules for the purpose of a further admission of the Bonds to the Official List of AIX issued under the Programme and each Tranche to be admitted to trading on the AIX </w:t>
      </w:r>
      <w:r w:rsidRPr="4C2BC692">
        <w:rPr>
          <w:rFonts w:ascii="Arial" w:hAnsi="Arial" w:cs="Arial"/>
          <w:sz w:val="22"/>
          <w:szCs w:val="22"/>
          <w:lang w:val="en-US"/>
        </w:rPr>
        <w:t>(the “</w:t>
      </w:r>
      <w:r w:rsidRPr="004D2EE4">
        <w:rPr>
          <w:rFonts w:ascii="Arial" w:hAnsi="Arial" w:cs="Arial"/>
          <w:b/>
          <w:bCs/>
          <w:sz w:val="22"/>
          <w:szCs w:val="22"/>
          <w:lang w:val="en-US"/>
        </w:rPr>
        <w:t>Admission</w:t>
      </w:r>
      <w:r w:rsidRPr="4C2BC692">
        <w:rPr>
          <w:rFonts w:ascii="Arial" w:hAnsi="Arial" w:cs="Arial"/>
          <w:sz w:val="22"/>
          <w:szCs w:val="22"/>
          <w:lang w:val="en-US"/>
        </w:rPr>
        <w:t>”)</w:t>
      </w:r>
      <w:r w:rsidRPr="79DB81A9">
        <w:rPr>
          <w:rFonts w:ascii="Arial" w:hAnsi="Arial" w:cs="Arial"/>
          <w:sz w:val="22"/>
          <w:szCs w:val="22"/>
          <w:lang w:val="en-US"/>
        </w:rPr>
        <w:t xml:space="preserve"> </w:t>
      </w:r>
      <w:r w:rsidRPr="565DE023">
        <w:rPr>
          <w:rFonts w:ascii="Arial" w:hAnsi="Arial" w:cs="Arial"/>
          <w:sz w:val="22"/>
          <w:szCs w:val="22"/>
          <w:lang w:val="en-US"/>
        </w:rPr>
        <w:t xml:space="preserve">based on the respective Terms and Conditions and trading application. </w:t>
      </w:r>
    </w:p>
    <w:p w:rsidR="00C42B30" w:rsidRPr="004A6627" w:rsidRDefault="00C42B30" w:rsidP="00C42B30">
      <w:pPr>
        <w:tabs>
          <w:tab w:val="left" w:pos="426"/>
        </w:tabs>
        <w:spacing w:before="60" w:after="60" w:line="228" w:lineRule="auto"/>
        <w:jc w:val="both"/>
        <w:rPr>
          <w:rFonts w:ascii="Arial" w:hAnsi="Arial" w:cs="Arial"/>
          <w:lang w:val="en-US"/>
        </w:rPr>
      </w:pPr>
    </w:p>
    <w:tbl>
      <w:tblPr>
        <w:tblW w:w="981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2581"/>
        <w:gridCol w:w="7229"/>
      </w:tblGrid>
      <w:tr w:rsidR="00C42B30" w:rsidTr="00F5656A">
        <w:trPr>
          <w:trHeight w:val="300"/>
        </w:trPr>
        <w:tc>
          <w:tcPr>
            <w:tcW w:w="9810" w:type="dxa"/>
            <w:gridSpan w:val="2"/>
            <w:hideMark/>
          </w:tcPr>
          <w:p w:rsidR="00C42B30" w:rsidRDefault="00C42B30" w:rsidP="00F5656A">
            <w:pPr>
              <w:spacing w:line="240" w:lineRule="auto"/>
              <w:rPr>
                <w:rFonts w:ascii="Arial" w:hAnsi="Arial" w:cs="Arial"/>
                <w:b/>
                <w:bCs/>
                <w:sz w:val="20"/>
                <w:szCs w:val="20"/>
                <w:lang w:val="en-US"/>
              </w:rPr>
            </w:pPr>
            <w:r w:rsidRPr="3FF25604">
              <w:rPr>
                <w:rFonts w:ascii="Arial" w:hAnsi="Arial" w:cs="Arial"/>
                <w:b/>
                <w:bCs/>
                <w:sz w:val="20"/>
                <w:szCs w:val="20"/>
                <w:lang w:val="en-US"/>
              </w:rPr>
              <w:t>SECTION 1. INTRODUCTION</w:t>
            </w:r>
          </w:p>
        </w:tc>
      </w:tr>
      <w:tr w:rsidR="00C42B30" w:rsidRPr="00331638" w:rsidTr="00F5656A">
        <w:tc>
          <w:tcPr>
            <w:tcW w:w="2581" w:type="dxa"/>
            <w:hideMark/>
          </w:tcPr>
          <w:p w:rsidR="00C42B30" w:rsidRPr="004A6627" w:rsidRDefault="00C42B30" w:rsidP="00F5656A">
            <w:pPr>
              <w:tabs>
                <w:tab w:val="left" w:pos="-675"/>
              </w:tabs>
              <w:spacing w:before="60" w:after="60" w:line="240" w:lineRule="auto"/>
              <w:rPr>
                <w:rFonts w:ascii="Arial" w:hAnsi="Arial" w:cs="Arial"/>
                <w:b/>
                <w:sz w:val="20"/>
                <w:szCs w:val="20"/>
                <w:lang w:val="en-US"/>
              </w:rPr>
            </w:pPr>
            <w:r w:rsidRPr="004A6627">
              <w:rPr>
                <w:rFonts w:ascii="Arial" w:hAnsi="Arial" w:cs="Arial"/>
                <w:b/>
                <w:sz w:val="20"/>
                <w:szCs w:val="20"/>
                <w:lang w:val="en-US"/>
              </w:rPr>
              <w:t>Issuer</w:t>
            </w:r>
          </w:p>
        </w:tc>
        <w:tc>
          <w:tcPr>
            <w:tcW w:w="7229" w:type="dxa"/>
            <w:hideMark/>
          </w:tcPr>
          <w:p w:rsidR="00C42B30" w:rsidRDefault="00C42B30" w:rsidP="00F5656A">
            <w:pPr>
              <w:jc w:val="both"/>
              <w:rPr>
                <w:rFonts w:ascii="Arial" w:hAnsi="Arial" w:cs="Arial"/>
                <w:sz w:val="20"/>
                <w:szCs w:val="20"/>
                <w:lang w:val="en-US"/>
              </w:rPr>
            </w:pPr>
            <w:r w:rsidRPr="0050414E">
              <w:rPr>
                <w:rFonts w:ascii="Arial" w:hAnsi="Arial" w:cs="Arial"/>
                <w:b/>
                <w:bCs/>
                <w:sz w:val="20"/>
                <w:szCs w:val="20"/>
                <w:highlight w:val="yellow"/>
                <w:lang w:val="en-US"/>
              </w:rPr>
              <w:t>[</w:t>
            </w:r>
            <w:r w:rsidRPr="0050414E">
              <w:rPr>
                <w:rFonts w:ascii="Arial" w:hAnsi="Arial" w:cs="Arial"/>
                <w:b/>
                <w:bCs/>
                <w:i/>
                <w:iCs/>
                <w:sz w:val="20"/>
                <w:szCs w:val="20"/>
                <w:highlight w:val="yellow"/>
                <w:lang w:val="en-US"/>
              </w:rPr>
              <w:t>Name of the Issuer</w:t>
            </w:r>
            <w:r w:rsidRPr="0050414E">
              <w:rPr>
                <w:rFonts w:ascii="Arial" w:hAnsi="Arial" w:cs="Arial"/>
                <w:b/>
                <w:bCs/>
                <w:sz w:val="20"/>
                <w:szCs w:val="20"/>
                <w:highlight w:val="yellow"/>
                <w:lang w:val="en-US"/>
              </w:rPr>
              <w:t>]</w:t>
            </w:r>
            <w:r w:rsidRPr="004A6627">
              <w:rPr>
                <w:rFonts w:ascii="Arial" w:hAnsi="Arial" w:cs="Arial"/>
                <w:sz w:val="20"/>
                <w:szCs w:val="20"/>
                <w:lang w:val="en-US"/>
              </w:rPr>
              <w:t xml:space="preserve"> (hereinafter called the "Issuer"). </w:t>
            </w:r>
          </w:p>
          <w:p w:rsidR="00C42B30" w:rsidRPr="00E52323" w:rsidRDefault="00C42B30" w:rsidP="00F5656A">
            <w:pPr>
              <w:jc w:val="both"/>
              <w:rPr>
                <w:rFonts w:ascii="Arial" w:eastAsia="Arial" w:hAnsi="Arial" w:cs="Arial"/>
                <w:sz w:val="20"/>
                <w:szCs w:val="20"/>
                <w:lang w:val="en-US"/>
              </w:rPr>
            </w:pPr>
            <w:r w:rsidRPr="3FF25604">
              <w:rPr>
                <w:rFonts w:ascii="Arial" w:hAnsi="Arial" w:cs="Arial"/>
                <w:sz w:val="20"/>
                <w:szCs w:val="20"/>
                <w:lang w:val="en-US"/>
              </w:rPr>
              <w:t xml:space="preserve">The Issuer’s principal activity is </w:t>
            </w:r>
            <w:proofErr w:type="gramStart"/>
            <w:r w:rsidRPr="3FF25604">
              <w:rPr>
                <w:rFonts w:ascii="Arial" w:hAnsi="Arial" w:cs="Arial"/>
                <w:sz w:val="20"/>
                <w:szCs w:val="20"/>
                <w:lang w:val="en-US"/>
              </w:rPr>
              <w:t>a [</w:t>
            </w:r>
            <w:proofErr w:type="gramEnd"/>
            <w:r w:rsidRPr="3FF25604">
              <w:rPr>
                <w:rFonts w:ascii="Arial" w:hAnsi="Arial" w:cs="Arial"/>
                <w:i/>
                <w:iCs/>
                <w:sz w:val="20"/>
                <w:szCs w:val="20"/>
                <w:highlight w:val="yellow"/>
                <w:lang w:val="en-US"/>
              </w:rPr>
              <w:t>add</w:t>
            </w:r>
            <w:r w:rsidRPr="3FF25604">
              <w:rPr>
                <w:rFonts w:ascii="Arial" w:hAnsi="Arial" w:cs="Arial"/>
                <w:i/>
                <w:iCs/>
                <w:sz w:val="20"/>
                <w:szCs w:val="20"/>
                <w:lang w:val="en-US"/>
              </w:rPr>
              <w:t xml:space="preserve"> </w:t>
            </w:r>
            <w:r w:rsidRPr="3FF25604">
              <w:rPr>
                <w:rFonts w:ascii="Arial" w:hAnsi="Arial" w:cs="Arial"/>
                <w:i/>
                <w:iCs/>
                <w:sz w:val="20"/>
                <w:szCs w:val="20"/>
                <w:highlight w:val="yellow"/>
                <w:lang w:val="en-US"/>
              </w:rPr>
              <w:t>description of the issuer’s principal activities, including the main categories of products sold and/or services performed.]</w:t>
            </w:r>
          </w:p>
          <w:p w:rsidR="00C42B30" w:rsidRPr="00E52323" w:rsidRDefault="00C42B30" w:rsidP="00F5656A">
            <w:pPr>
              <w:jc w:val="both"/>
              <w:rPr>
                <w:rFonts w:ascii="Arial" w:eastAsia="Arial" w:hAnsi="Arial" w:cs="Arial"/>
                <w:sz w:val="20"/>
                <w:szCs w:val="20"/>
                <w:lang w:val="en-US"/>
              </w:rPr>
            </w:pPr>
            <w:r w:rsidRPr="3FF25604">
              <w:rPr>
                <w:rFonts w:ascii="Arial" w:hAnsi="Arial" w:cs="Arial"/>
                <w:sz w:val="20"/>
                <w:szCs w:val="20"/>
                <w:lang w:val="en-US"/>
              </w:rPr>
              <w:t>Registered address: [</w:t>
            </w:r>
            <w:r w:rsidRPr="002A6927">
              <w:rPr>
                <w:rFonts w:ascii="Arial" w:hAnsi="Arial" w:cs="Arial"/>
                <w:i/>
                <w:iCs/>
                <w:sz w:val="20"/>
                <w:szCs w:val="20"/>
                <w:highlight w:val="yellow"/>
                <w:lang w:val="en-US"/>
              </w:rPr>
              <w:t>address</w:t>
            </w:r>
            <w:r w:rsidRPr="002A6927">
              <w:rPr>
                <w:rFonts w:ascii="Arial" w:eastAsia="Arial" w:hAnsi="Arial" w:cs="Arial"/>
                <w:i/>
                <w:iCs/>
                <w:color w:val="000000" w:themeColor="text1"/>
                <w:sz w:val="20"/>
                <w:szCs w:val="20"/>
                <w:highlight w:val="yellow"/>
                <w:lang w:val="en-GB"/>
              </w:rPr>
              <w:t>, telephone number of its registered office, email, legal entity identifier (LEI/BIN)</w:t>
            </w:r>
            <w:r w:rsidRPr="002A6927">
              <w:rPr>
                <w:rFonts w:ascii="Arial" w:eastAsia="Arial" w:hAnsi="Arial" w:cs="Arial"/>
                <w:color w:val="000000" w:themeColor="text1"/>
                <w:sz w:val="20"/>
                <w:szCs w:val="20"/>
                <w:highlight w:val="yellow"/>
                <w:lang w:val="en-US"/>
              </w:rPr>
              <w:t>].</w:t>
            </w:r>
          </w:p>
        </w:tc>
      </w:tr>
      <w:tr w:rsidR="00C42B30" w:rsidRPr="00331638" w:rsidTr="00F5656A">
        <w:tc>
          <w:tcPr>
            <w:tcW w:w="2581" w:type="dxa"/>
          </w:tcPr>
          <w:p w:rsidR="00C42B30" w:rsidRPr="004A6627" w:rsidRDefault="00C42B30" w:rsidP="00F5656A">
            <w:pPr>
              <w:spacing w:before="60" w:after="60" w:line="240" w:lineRule="auto"/>
              <w:rPr>
                <w:rFonts w:ascii="Arial" w:hAnsi="Arial" w:cs="Arial"/>
                <w:b/>
                <w:bCs/>
                <w:sz w:val="20"/>
                <w:szCs w:val="20"/>
              </w:rPr>
            </w:pPr>
            <w:r w:rsidRPr="3FF25604">
              <w:rPr>
                <w:rFonts w:ascii="Arial" w:hAnsi="Arial" w:cs="Arial"/>
                <w:b/>
                <w:bCs/>
                <w:sz w:val="20"/>
                <w:szCs w:val="20"/>
              </w:rPr>
              <w:t>Registrar</w:t>
            </w:r>
          </w:p>
        </w:tc>
        <w:tc>
          <w:tcPr>
            <w:tcW w:w="7229" w:type="dxa"/>
          </w:tcPr>
          <w:p w:rsidR="00C42B30" w:rsidRPr="004A6627" w:rsidRDefault="00C42B30" w:rsidP="00F5656A">
            <w:pPr>
              <w:spacing w:before="60" w:after="60" w:line="240" w:lineRule="auto"/>
              <w:jc w:val="both"/>
              <w:rPr>
                <w:rFonts w:ascii="Arial" w:hAnsi="Arial" w:cs="Arial"/>
                <w:sz w:val="20"/>
                <w:szCs w:val="20"/>
                <w:lang w:val="en-US"/>
              </w:rPr>
            </w:pPr>
            <w:r w:rsidRPr="3FF25604">
              <w:rPr>
                <w:rFonts w:ascii="Arial" w:hAnsi="Arial" w:cs="Arial"/>
                <w:sz w:val="20"/>
                <w:szCs w:val="20"/>
                <w:lang w:val="en-US"/>
              </w:rPr>
              <w:t>Astana International Exchange Registrar Limited (AIX Registrar)</w:t>
            </w:r>
          </w:p>
        </w:tc>
      </w:tr>
      <w:tr w:rsidR="00C42B30" w:rsidRPr="00331638" w:rsidTr="00F5656A">
        <w:tc>
          <w:tcPr>
            <w:tcW w:w="2581" w:type="dxa"/>
          </w:tcPr>
          <w:p w:rsidR="00C42B30" w:rsidRPr="004A6627" w:rsidRDefault="00C42B30" w:rsidP="00F5656A">
            <w:pPr>
              <w:tabs>
                <w:tab w:val="left" w:pos="-675"/>
              </w:tabs>
              <w:spacing w:before="60" w:after="60" w:line="240" w:lineRule="auto"/>
              <w:rPr>
                <w:rFonts w:ascii="Arial" w:hAnsi="Arial" w:cs="Arial"/>
                <w:b/>
                <w:bCs/>
                <w:sz w:val="20"/>
                <w:szCs w:val="20"/>
              </w:rPr>
            </w:pPr>
            <w:r w:rsidRPr="004A6627">
              <w:rPr>
                <w:rFonts w:ascii="Arial" w:hAnsi="Arial" w:cs="Arial"/>
                <w:b/>
                <w:bCs/>
                <w:sz w:val="20"/>
                <w:szCs w:val="20"/>
              </w:rPr>
              <w:t>Depository</w:t>
            </w:r>
          </w:p>
        </w:tc>
        <w:tc>
          <w:tcPr>
            <w:tcW w:w="7229" w:type="dxa"/>
          </w:tcPr>
          <w:p w:rsidR="00C42B30" w:rsidRPr="004A6627" w:rsidRDefault="00C42B30" w:rsidP="00F5656A">
            <w:pPr>
              <w:tabs>
                <w:tab w:val="left" w:pos="-675"/>
              </w:tabs>
              <w:spacing w:before="60" w:after="60" w:line="240" w:lineRule="auto"/>
              <w:jc w:val="both"/>
              <w:rPr>
                <w:rFonts w:ascii="Arial" w:hAnsi="Arial" w:cs="Arial"/>
                <w:bCs/>
                <w:iCs/>
                <w:sz w:val="20"/>
                <w:szCs w:val="20"/>
                <w:lang w:val="en-US"/>
              </w:rPr>
            </w:pPr>
            <w:r w:rsidRPr="004A6627">
              <w:rPr>
                <w:rFonts w:ascii="Arial" w:hAnsi="Arial" w:cs="Arial"/>
                <w:bCs/>
                <w:iCs/>
                <w:sz w:val="20"/>
                <w:szCs w:val="20"/>
                <w:lang w:val="en-US"/>
              </w:rPr>
              <w:t xml:space="preserve">Astana International Exchange Central Securities Depository Limited (AIX CSD) </w:t>
            </w:r>
          </w:p>
        </w:tc>
      </w:tr>
      <w:tr w:rsidR="00C42B30" w:rsidRPr="00331638" w:rsidTr="00F5656A">
        <w:tc>
          <w:tcPr>
            <w:tcW w:w="2581" w:type="dxa"/>
          </w:tcPr>
          <w:p w:rsidR="00C42B30" w:rsidRPr="004A6627" w:rsidDel="00205FAB" w:rsidRDefault="00C42B30" w:rsidP="00F5656A">
            <w:pPr>
              <w:tabs>
                <w:tab w:val="left" w:pos="-675"/>
              </w:tabs>
              <w:spacing w:before="60" w:after="60" w:line="240" w:lineRule="auto"/>
              <w:rPr>
                <w:rFonts w:ascii="Arial" w:hAnsi="Arial" w:cs="Arial"/>
                <w:b/>
                <w:bCs/>
                <w:sz w:val="20"/>
                <w:szCs w:val="20"/>
                <w:lang w:val="en-US"/>
              </w:rPr>
            </w:pPr>
            <w:r w:rsidRPr="004A6627">
              <w:rPr>
                <w:rFonts w:ascii="Arial" w:hAnsi="Arial" w:cs="Arial"/>
                <w:b/>
                <w:bCs/>
                <w:sz w:val="20"/>
                <w:szCs w:val="20"/>
                <w:lang w:val="en-US"/>
              </w:rPr>
              <w:t>General purpose for raising funds</w:t>
            </w:r>
          </w:p>
        </w:tc>
        <w:tc>
          <w:tcPr>
            <w:tcW w:w="7229" w:type="dxa"/>
          </w:tcPr>
          <w:p w:rsidR="00C42B30" w:rsidRPr="00343D99" w:rsidDel="00205FAB" w:rsidRDefault="00C42B30" w:rsidP="00F5656A">
            <w:pPr>
              <w:spacing w:before="60" w:after="60" w:line="240" w:lineRule="auto"/>
              <w:jc w:val="both"/>
              <w:rPr>
                <w:rFonts w:ascii="Arial" w:hAnsi="Arial" w:cs="Arial"/>
                <w:i/>
                <w:iCs/>
                <w:sz w:val="20"/>
                <w:szCs w:val="20"/>
                <w:lang w:val="en-US"/>
              </w:rPr>
            </w:pPr>
            <w:r w:rsidRPr="565DE023">
              <w:rPr>
                <w:rFonts w:ascii="Arial" w:eastAsia="Arial" w:hAnsi="Arial" w:cs="Arial"/>
                <w:color w:val="000000" w:themeColor="text1"/>
                <w:sz w:val="20"/>
                <w:szCs w:val="20"/>
                <w:lang w:val="en-US"/>
              </w:rPr>
              <w:t xml:space="preserve">Proceeds received by the Issuer from the issue of Bonds shall be </w:t>
            </w:r>
            <w:r w:rsidRPr="004D2EE4">
              <w:rPr>
                <w:rFonts w:ascii="Arial" w:eastAsia="Arial" w:hAnsi="Arial" w:cs="Arial"/>
                <w:sz w:val="20"/>
                <w:szCs w:val="20"/>
                <w:lang w:val="en-US"/>
              </w:rPr>
              <w:t xml:space="preserve">used for </w:t>
            </w:r>
            <w:r w:rsidRPr="565DE023">
              <w:rPr>
                <w:rFonts w:ascii="Arial" w:hAnsi="Arial" w:cs="Arial"/>
                <w:i/>
                <w:iCs/>
                <w:sz w:val="20"/>
                <w:szCs w:val="20"/>
                <w:lang w:val="en-US"/>
              </w:rPr>
              <w:t>[</w:t>
            </w:r>
            <w:r w:rsidRPr="565DE023">
              <w:rPr>
                <w:rFonts w:ascii="Arial" w:hAnsi="Arial" w:cs="Arial"/>
                <w:i/>
                <w:iCs/>
                <w:sz w:val="20"/>
                <w:szCs w:val="20"/>
                <w:highlight w:val="yellow"/>
                <w:lang w:val="en-US"/>
              </w:rPr>
              <w:t>a statement as to what the proceeds of the Offer will be used for</w:t>
            </w:r>
            <w:r w:rsidRPr="1A5A3226">
              <w:rPr>
                <w:rFonts w:ascii="Arial" w:hAnsi="Arial" w:cs="Arial"/>
                <w:i/>
                <w:iCs/>
                <w:sz w:val="20"/>
                <w:szCs w:val="20"/>
                <w:highlight w:val="yellow"/>
                <w:lang w:val="en-US"/>
              </w:rPr>
              <w:t>, please</w:t>
            </w:r>
            <w:r w:rsidRPr="3AEEC408">
              <w:rPr>
                <w:rFonts w:ascii="Arial" w:hAnsi="Arial" w:cs="Arial"/>
                <w:i/>
                <w:iCs/>
                <w:sz w:val="20"/>
                <w:szCs w:val="20"/>
                <w:highlight w:val="yellow"/>
                <w:lang w:val="en-US"/>
              </w:rPr>
              <w:t xml:space="preserve"> avoid using the general purposes</w:t>
            </w:r>
            <w:r w:rsidRPr="565DE023">
              <w:rPr>
                <w:rFonts w:ascii="Arial" w:hAnsi="Arial" w:cs="Arial"/>
                <w:i/>
                <w:iCs/>
                <w:sz w:val="20"/>
                <w:szCs w:val="20"/>
                <w:lang w:val="en-US"/>
              </w:rPr>
              <w:t>]</w:t>
            </w:r>
          </w:p>
        </w:tc>
      </w:tr>
      <w:tr w:rsidR="00C42B30" w:rsidRPr="00331638" w:rsidTr="00F5656A">
        <w:trPr>
          <w:trHeight w:val="300"/>
        </w:trPr>
        <w:tc>
          <w:tcPr>
            <w:tcW w:w="2581" w:type="dxa"/>
          </w:tcPr>
          <w:p w:rsidR="00C42B30" w:rsidRDefault="00C42B30" w:rsidP="00F5656A">
            <w:pPr>
              <w:spacing w:before="60" w:after="60" w:line="240" w:lineRule="auto"/>
              <w:rPr>
                <w:rFonts w:ascii="Arial" w:hAnsi="Arial" w:cs="Arial"/>
                <w:b/>
                <w:bCs/>
                <w:sz w:val="20"/>
                <w:szCs w:val="20"/>
                <w:lang w:val="en-US"/>
              </w:rPr>
            </w:pPr>
            <w:r w:rsidRPr="3FF25604">
              <w:rPr>
                <w:rFonts w:ascii="Arial" w:hAnsi="Arial" w:cs="Arial"/>
                <w:b/>
                <w:bCs/>
                <w:sz w:val="20"/>
                <w:szCs w:val="20"/>
                <w:lang w:val="en-US"/>
              </w:rPr>
              <w:t>Potential investors</w:t>
            </w:r>
          </w:p>
        </w:tc>
        <w:tc>
          <w:tcPr>
            <w:tcW w:w="7229" w:type="dxa"/>
          </w:tcPr>
          <w:p w:rsidR="00C42B30" w:rsidRDefault="00C42B30" w:rsidP="00F5656A">
            <w:pPr>
              <w:spacing w:before="60" w:after="60" w:line="240" w:lineRule="auto"/>
              <w:jc w:val="both"/>
              <w:rPr>
                <w:rStyle w:val="normaltextrun"/>
                <w:rFonts w:ascii="Arial" w:hAnsi="Arial" w:cs="Arial"/>
                <w:sz w:val="20"/>
                <w:szCs w:val="20"/>
                <w:lang w:val="en-GB"/>
              </w:rPr>
            </w:pPr>
            <w:r w:rsidRPr="004D2EE4">
              <w:rPr>
                <w:rStyle w:val="normaltextrun"/>
                <w:rFonts w:ascii="Arial" w:hAnsi="Arial" w:cs="Arial"/>
                <w:sz w:val="20"/>
                <w:szCs w:val="20"/>
                <w:lang w:val="en-GB"/>
              </w:rPr>
              <w:t>The Bonds shall be offered under Section 1.2.2(1)(a) of AIFC MAR to Accredited Investors only (as defined in MAR 1.1.2(6)a)).</w:t>
            </w:r>
          </w:p>
        </w:tc>
      </w:tr>
      <w:tr w:rsidR="00C42B30" w:rsidRPr="00331638" w:rsidTr="00F5656A">
        <w:trPr>
          <w:trHeight w:val="300"/>
        </w:trPr>
        <w:tc>
          <w:tcPr>
            <w:tcW w:w="2581" w:type="dxa"/>
          </w:tcPr>
          <w:p w:rsidR="00C42B30" w:rsidRDefault="00C42B30" w:rsidP="00F5656A">
            <w:pPr>
              <w:spacing w:before="60" w:after="60" w:line="240" w:lineRule="auto"/>
              <w:rPr>
                <w:rFonts w:ascii="Arial" w:hAnsi="Arial" w:cs="Arial"/>
                <w:b/>
                <w:bCs/>
                <w:sz w:val="20"/>
                <w:szCs w:val="20"/>
                <w:lang w:val="en-US"/>
              </w:rPr>
            </w:pPr>
            <w:r w:rsidRPr="3FF25604">
              <w:rPr>
                <w:rFonts w:ascii="Arial" w:hAnsi="Arial" w:cs="Arial"/>
                <w:b/>
                <w:bCs/>
                <w:sz w:val="20"/>
                <w:szCs w:val="20"/>
                <w:lang w:val="en-US"/>
              </w:rPr>
              <w:t>Risk factors</w:t>
            </w:r>
          </w:p>
        </w:tc>
        <w:tc>
          <w:tcPr>
            <w:tcW w:w="7229" w:type="dxa"/>
          </w:tcPr>
          <w:p w:rsidR="00C42B30" w:rsidRPr="004D2EE4" w:rsidRDefault="00C42B30" w:rsidP="00F5656A">
            <w:pPr>
              <w:pStyle w:val="BodyText"/>
              <w:tabs>
                <w:tab w:val="left" w:leader="dot" w:pos="3278"/>
              </w:tabs>
              <w:spacing w:line="256" w:lineRule="auto"/>
              <w:jc w:val="both"/>
              <w:rPr>
                <w:rFonts w:ascii="Arial" w:hAnsi="Arial" w:cs="Arial"/>
                <w:b/>
                <w:bCs/>
                <w:sz w:val="20"/>
                <w:szCs w:val="20"/>
                <w:lang w:val="en-US"/>
              </w:rPr>
            </w:pPr>
            <w:r w:rsidRPr="3FF25604">
              <w:rPr>
                <w:rFonts w:ascii="Arial" w:hAnsi="Arial" w:cs="Arial"/>
                <w:b/>
                <w:bCs/>
                <w:sz w:val="20"/>
                <w:szCs w:val="20"/>
                <w:lang w:val="en-US"/>
              </w:rPr>
              <w:t>The most material risks specific to the Issuer include</w:t>
            </w:r>
            <w:r w:rsidRPr="004D2EE4">
              <w:rPr>
                <w:rFonts w:ascii="Arial" w:hAnsi="Arial" w:cs="Arial"/>
                <w:b/>
                <w:bCs/>
                <w:sz w:val="20"/>
                <w:szCs w:val="20"/>
                <w:lang w:val="en-US"/>
              </w:rPr>
              <w:t>:</w:t>
            </w:r>
          </w:p>
          <w:p w:rsidR="00C42B30" w:rsidRPr="004D2EE4" w:rsidRDefault="00C42B30" w:rsidP="00F5656A">
            <w:pPr>
              <w:pStyle w:val="BodyText"/>
              <w:tabs>
                <w:tab w:val="left" w:leader="dot" w:pos="3278"/>
              </w:tabs>
              <w:spacing w:line="256" w:lineRule="auto"/>
              <w:jc w:val="both"/>
              <w:rPr>
                <w:rFonts w:ascii="Arial" w:hAnsi="Arial" w:cs="Arial"/>
                <w:i/>
                <w:iCs/>
                <w:sz w:val="20"/>
                <w:szCs w:val="20"/>
                <w:lang w:val="en-US"/>
              </w:rPr>
            </w:pPr>
            <w:r w:rsidRPr="002A6927">
              <w:rPr>
                <w:rFonts w:ascii="Arial" w:hAnsi="Arial" w:cs="Arial"/>
                <w:i/>
                <w:iCs/>
                <w:sz w:val="20"/>
                <w:szCs w:val="20"/>
                <w:highlight w:val="yellow"/>
                <w:lang w:val="en-US"/>
              </w:rPr>
              <w:t>[the most material risks associated with investing in the Issuer, including how the risk could affect the business, operating results and financial condition of the Issuer]</w:t>
            </w:r>
          </w:p>
          <w:p w:rsidR="00C42B30" w:rsidRDefault="00C42B30" w:rsidP="00F5656A">
            <w:pPr>
              <w:pStyle w:val="BodyText"/>
              <w:tabs>
                <w:tab w:val="left" w:leader="dot" w:pos="3278"/>
              </w:tabs>
              <w:spacing w:after="0" w:line="240" w:lineRule="auto"/>
              <w:ind w:left="-25" w:right="142"/>
              <w:jc w:val="both"/>
              <w:rPr>
                <w:rFonts w:ascii="Arial" w:hAnsi="Arial" w:cs="Arial"/>
                <w:sz w:val="20"/>
                <w:szCs w:val="20"/>
                <w:lang w:val="en-US"/>
              </w:rPr>
            </w:pPr>
          </w:p>
          <w:p w:rsidR="00C42B30" w:rsidRDefault="00C42B30" w:rsidP="00F5656A">
            <w:pPr>
              <w:pStyle w:val="BodyText"/>
              <w:spacing w:line="256" w:lineRule="auto"/>
              <w:jc w:val="both"/>
              <w:rPr>
                <w:rFonts w:ascii="Arial" w:hAnsi="Arial" w:cs="Arial"/>
                <w:b/>
                <w:bCs/>
                <w:sz w:val="20"/>
                <w:szCs w:val="20"/>
                <w:lang w:val="en-US"/>
              </w:rPr>
            </w:pPr>
            <w:r w:rsidRPr="3FF25604">
              <w:rPr>
                <w:rFonts w:ascii="Arial" w:hAnsi="Arial" w:cs="Arial"/>
                <w:b/>
                <w:bCs/>
                <w:sz w:val="20"/>
                <w:szCs w:val="20"/>
                <w:lang w:val="en-US"/>
              </w:rPr>
              <w:t xml:space="preserve">Risks related to </w:t>
            </w:r>
            <w:proofErr w:type="gramStart"/>
            <w:r w:rsidRPr="3FF25604">
              <w:rPr>
                <w:rFonts w:ascii="Arial" w:hAnsi="Arial" w:cs="Arial"/>
                <w:b/>
                <w:bCs/>
                <w:sz w:val="20"/>
                <w:szCs w:val="20"/>
                <w:lang w:val="en-US"/>
              </w:rPr>
              <w:t>the Bonds</w:t>
            </w:r>
            <w:proofErr w:type="gramEnd"/>
          </w:p>
          <w:p w:rsidR="00C42B30" w:rsidRDefault="00C42B30" w:rsidP="00F5656A">
            <w:pPr>
              <w:pStyle w:val="BodyText"/>
              <w:tabs>
                <w:tab w:val="left" w:leader="dot" w:pos="3278"/>
              </w:tabs>
              <w:spacing w:after="0" w:line="240" w:lineRule="auto"/>
              <w:ind w:right="142"/>
              <w:jc w:val="both"/>
              <w:rPr>
                <w:rFonts w:ascii="Arial" w:hAnsi="Arial" w:cs="Arial"/>
                <w:sz w:val="20"/>
                <w:szCs w:val="20"/>
                <w:lang w:val="en-US"/>
              </w:rPr>
            </w:pPr>
            <w:r w:rsidRPr="002A6927">
              <w:rPr>
                <w:rFonts w:ascii="Arial" w:hAnsi="Arial" w:cs="Arial"/>
                <w:sz w:val="20"/>
                <w:szCs w:val="20"/>
                <w:highlight w:val="yellow"/>
                <w:lang w:val="en-US"/>
              </w:rPr>
              <w:t>[</w:t>
            </w:r>
            <w:r w:rsidRPr="002A6927">
              <w:rPr>
                <w:rFonts w:ascii="Arial" w:hAnsi="Arial" w:cs="Arial"/>
                <w:i/>
                <w:iCs/>
                <w:sz w:val="20"/>
                <w:szCs w:val="20"/>
                <w:highlight w:val="yellow"/>
                <w:lang w:val="en-US"/>
              </w:rPr>
              <w:t>the most material risks associated with investing in the Bonds and the effect that the material risks may have on the investor’s returns]</w:t>
            </w:r>
          </w:p>
        </w:tc>
      </w:tr>
      <w:tr w:rsidR="00C42B30" w:rsidRPr="00331638" w:rsidTr="00F5656A">
        <w:trPr>
          <w:trHeight w:val="300"/>
        </w:trPr>
        <w:tc>
          <w:tcPr>
            <w:tcW w:w="2581" w:type="dxa"/>
          </w:tcPr>
          <w:p w:rsidR="00C42B30" w:rsidRDefault="00C42B30" w:rsidP="00F5656A">
            <w:pPr>
              <w:spacing w:before="60" w:after="60" w:line="240" w:lineRule="auto"/>
              <w:rPr>
                <w:rFonts w:ascii="Arial" w:hAnsi="Arial" w:cs="Arial"/>
                <w:b/>
                <w:bCs/>
                <w:sz w:val="20"/>
                <w:szCs w:val="20"/>
                <w:lang w:val="en-US"/>
              </w:rPr>
            </w:pPr>
            <w:r w:rsidRPr="3FF25604">
              <w:rPr>
                <w:rFonts w:ascii="Arial" w:hAnsi="Arial" w:cs="Arial"/>
                <w:b/>
                <w:bCs/>
                <w:sz w:val="20"/>
                <w:szCs w:val="20"/>
                <w:lang w:val="en-US"/>
              </w:rPr>
              <w:t>Date of approval of the Bond Programme by the Issuer</w:t>
            </w:r>
          </w:p>
        </w:tc>
        <w:tc>
          <w:tcPr>
            <w:tcW w:w="7229" w:type="dxa"/>
          </w:tcPr>
          <w:p w:rsidR="00C42B30" w:rsidRDefault="00C42B30" w:rsidP="00F5656A">
            <w:pPr>
              <w:spacing w:before="60" w:after="60" w:line="240" w:lineRule="auto"/>
              <w:jc w:val="both"/>
              <w:rPr>
                <w:rFonts w:ascii="Arial" w:hAnsi="Arial" w:cs="Arial"/>
                <w:sz w:val="20"/>
                <w:szCs w:val="20"/>
                <w:lang w:val="en-US"/>
              </w:rPr>
            </w:pPr>
            <w:r w:rsidRPr="3FF25604">
              <w:rPr>
                <w:rFonts w:ascii="Arial" w:hAnsi="Arial" w:cs="Arial"/>
                <w:sz w:val="20"/>
                <w:szCs w:val="20"/>
                <w:lang w:val="en-US"/>
              </w:rPr>
              <w:t>Resolution of the [</w:t>
            </w:r>
            <w:r w:rsidRPr="3FF25604">
              <w:rPr>
                <w:rFonts w:ascii="Arial" w:hAnsi="Arial" w:cs="Arial"/>
                <w:i/>
                <w:iCs/>
                <w:sz w:val="20"/>
                <w:szCs w:val="20"/>
                <w:highlight w:val="yellow"/>
                <w:lang w:val="en-US"/>
              </w:rPr>
              <w:t>authorised body of the Issuer</w:t>
            </w:r>
            <w:r w:rsidRPr="3FF25604">
              <w:rPr>
                <w:rFonts w:ascii="Arial" w:hAnsi="Arial" w:cs="Arial"/>
                <w:sz w:val="20"/>
                <w:szCs w:val="20"/>
                <w:lang w:val="en-US"/>
              </w:rPr>
              <w:t>] dated [</w:t>
            </w:r>
            <w:r w:rsidRPr="3FF25604">
              <w:rPr>
                <w:rFonts w:ascii="Arial" w:hAnsi="Arial" w:cs="Arial"/>
                <w:i/>
                <w:iCs/>
                <w:sz w:val="20"/>
                <w:szCs w:val="20"/>
                <w:highlight w:val="yellow"/>
                <w:lang w:val="en-US"/>
              </w:rPr>
              <w:t>dd/mm/yyyy</w:t>
            </w:r>
            <w:r w:rsidRPr="3FF25604">
              <w:rPr>
                <w:rFonts w:ascii="Arial" w:hAnsi="Arial" w:cs="Arial"/>
                <w:sz w:val="20"/>
                <w:szCs w:val="20"/>
                <w:lang w:val="en-US"/>
              </w:rPr>
              <w:t>]</w:t>
            </w:r>
          </w:p>
        </w:tc>
      </w:tr>
      <w:tr w:rsidR="00C42B30" w:rsidRPr="00331638" w:rsidTr="00F5656A">
        <w:trPr>
          <w:trHeight w:val="300"/>
        </w:trPr>
        <w:tc>
          <w:tcPr>
            <w:tcW w:w="9810" w:type="dxa"/>
            <w:gridSpan w:val="2"/>
          </w:tcPr>
          <w:p w:rsidR="00C42B30" w:rsidRDefault="00C42B30" w:rsidP="00F5656A">
            <w:pPr>
              <w:spacing w:line="240" w:lineRule="auto"/>
              <w:rPr>
                <w:rFonts w:ascii="Arial" w:hAnsi="Arial" w:cs="Arial"/>
                <w:b/>
                <w:bCs/>
                <w:sz w:val="20"/>
                <w:szCs w:val="20"/>
                <w:lang w:val="en-US"/>
              </w:rPr>
            </w:pPr>
            <w:r w:rsidRPr="3FF25604">
              <w:rPr>
                <w:rFonts w:ascii="Arial" w:hAnsi="Arial" w:cs="Arial"/>
                <w:b/>
                <w:bCs/>
                <w:sz w:val="20"/>
                <w:szCs w:val="20"/>
                <w:lang w:val="en-US"/>
              </w:rPr>
              <w:t>SECTION 2. INFORMATION ON THE PROGRAMME</w:t>
            </w:r>
          </w:p>
        </w:tc>
      </w:tr>
      <w:tr w:rsidR="00C42B30" w:rsidRPr="00331638" w:rsidTr="00F5656A">
        <w:trPr>
          <w:trHeight w:val="300"/>
        </w:trPr>
        <w:tc>
          <w:tcPr>
            <w:tcW w:w="2581" w:type="dxa"/>
          </w:tcPr>
          <w:p w:rsidR="00C42B30" w:rsidRDefault="00C42B30" w:rsidP="00F5656A">
            <w:pPr>
              <w:spacing w:line="240" w:lineRule="auto"/>
              <w:rPr>
                <w:rFonts w:ascii="Arial" w:hAnsi="Arial" w:cs="Arial"/>
                <w:b/>
                <w:bCs/>
                <w:sz w:val="20"/>
                <w:szCs w:val="20"/>
                <w:lang w:val="en-US"/>
              </w:rPr>
            </w:pPr>
            <w:r w:rsidRPr="3FF25604">
              <w:rPr>
                <w:rFonts w:ascii="Arial" w:hAnsi="Arial" w:cs="Arial"/>
                <w:b/>
                <w:bCs/>
                <w:sz w:val="20"/>
                <w:szCs w:val="20"/>
                <w:lang w:val="en-US"/>
              </w:rPr>
              <w:t>Size of Programme</w:t>
            </w:r>
          </w:p>
        </w:tc>
        <w:tc>
          <w:tcPr>
            <w:tcW w:w="7229" w:type="dxa"/>
          </w:tcPr>
          <w:p w:rsidR="00C42B30" w:rsidRDefault="00C42B30" w:rsidP="00F5656A">
            <w:pPr>
              <w:spacing w:line="240" w:lineRule="auto"/>
              <w:jc w:val="both"/>
              <w:rPr>
                <w:rFonts w:ascii="Arial" w:hAnsi="Arial" w:cs="Arial"/>
                <w:sz w:val="20"/>
                <w:szCs w:val="20"/>
                <w:lang w:val="en-US"/>
              </w:rPr>
            </w:pPr>
            <w:r w:rsidRPr="004D2EE4">
              <w:rPr>
                <w:rFonts w:ascii="Arial" w:hAnsi="Arial" w:cs="Arial"/>
                <w:sz w:val="20"/>
                <w:szCs w:val="20"/>
                <w:highlight w:val="yellow"/>
                <w:lang w:val="en-US"/>
              </w:rPr>
              <w:t>[</w:t>
            </w:r>
            <w:r w:rsidRPr="004D2EE4">
              <w:rPr>
                <w:rFonts w:ascii="Arial" w:hAnsi="Arial" w:cs="Arial"/>
                <w:i/>
                <w:iCs/>
                <w:sz w:val="20"/>
                <w:szCs w:val="20"/>
                <w:highlight w:val="yellow"/>
                <w:lang w:val="en-US"/>
              </w:rPr>
              <w:t>volume of the programme</w:t>
            </w:r>
            <w:r w:rsidRPr="004D2EE4">
              <w:rPr>
                <w:rFonts w:ascii="Arial" w:hAnsi="Arial" w:cs="Arial"/>
                <w:sz w:val="20"/>
                <w:szCs w:val="20"/>
                <w:highlight w:val="yellow"/>
                <w:lang w:val="en-US"/>
              </w:rPr>
              <w:t>].</w:t>
            </w:r>
          </w:p>
          <w:p w:rsidR="00C42B30" w:rsidRDefault="00C42B30" w:rsidP="00F5656A">
            <w:pPr>
              <w:spacing w:before="60" w:after="60" w:line="240" w:lineRule="auto"/>
              <w:jc w:val="both"/>
              <w:rPr>
                <w:rFonts w:ascii="Arial" w:hAnsi="Arial" w:cs="Arial"/>
                <w:sz w:val="20"/>
                <w:szCs w:val="20"/>
                <w:lang w:val="en-US"/>
              </w:rPr>
            </w:pPr>
            <w:r w:rsidRPr="3FF25604">
              <w:rPr>
                <w:rFonts w:ascii="Arial" w:hAnsi="Arial" w:cs="Arial"/>
                <w:sz w:val="20"/>
                <w:szCs w:val="20"/>
                <w:lang w:val="en-US"/>
              </w:rPr>
              <w:t>When counting the aggregate principal amount of the Bond Programme, Bond issues in currencies other than U.S.$ will be included at the exchange rate of National Bank of the Republic of Kazakhstan as at the date of admission of the relevant Tranche to trading on the AIX.</w:t>
            </w:r>
            <w:commentRangeStart w:id="3"/>
            <w:commentRangeEnd w:id="3"/>
            <w:r>
              <w:rPr>
                <w:rStyle w:val="CommentReference"/>
              </w:rPr>
              <w:commentReference w:id="3"/>
            </w:r>
          </w:p>
          <w:p w:rsidR="00C42B30" w:rsidRDefault="00C42B30" w:rsidP="00F5656A">
            <w:pPr>
              <w:spacing w:before="60" w:after="60" w:line="240" w:lineRule="auto"/>
              <w:jc w:val="both"/>
              <w:rPr>
                <w:rFonts w:ascii="Arial" w:hAnsi="Arial" w:cs="Arial"/>
                <w:sz w:val="20"/>
                <w:szCs w:val="20"/>
                <w:lang w:val="en-US"/>
              </w:rPr>
            </w:pPr>
            <w:r w:rsidRPr="002A6927">
              <w:rPr>
                <w:rFonts w:ascii="Arial" w:hAnsi="Arial" w:cs="Arial"/>
                <w:sz w:val="20"/>
                <w:szCs w:val="20"/>
                <w:highlight w:val="cyan"/>
                <w:lang w:val="en-US"/>
              </w:rPr>
              <w:t>[PLEASE CHOOSE TO KEEP WORDING IF THE PROGRAMME IS REVOLVING]</w:t>
            </w:r>
            <w:r w:rsidRPr="3FF25604">
              <w:rPr>
                <w:rFonts w:ascii="Arial" w:hAnsi="Arial" w:cs="Arial"/>
                <w:sz w:val="20"/>
                <w:szCs w:val="20"/>
                <w:lang w:val="en-US"/>
              </w:rPr>
              <w:t xml:space="preserve"> For the avoidance of doubt, the amount of </w:t>
            </w:r>
            <w:r w:rsidRPr="002A6927">
              <w:rPr>
                <w:rFonts w:ascii="Arial" w:hAnsi="Arial" w:cs="Arial"/>
                <w:i/>
                <w:iCs/>
                <w:sz w:val="20"/>
                <w:szCs w:val="20"/>
                <w:highlight w:val="yellow"/>
                <w:lang w:val="en-US"/>
              </w:rPr>
              <w:t>[volume of the Programme]</w:t>
            </w:r>
            <w:r w:rsidRPr="3FF25604">
              <w:rPr>
                <w:rFonts w:ascii="Arial" w:hAnsi="Arial" w:cs="Arial"/>
                <w:sz w:val="20"/>
                <w:szCs w:val="20"/>
                <w:lang w:val="en-US"/>
              </w:rPr>
              <w:t xml:space="preserve"> represents the maximum value of Bonds issued and outstanding under the Programme at any time. The Issuers may redeem certain Bonds and issue new Bonds provided that the maximum value of Bonds outstanding at any time does not exceed </w:t>
            </w:r>
            <w:r w:rsidRPr="002A6927">
              <w:rPr>
                <w:rFonts w:ascii="Arial" w:hAnsi="Arial" w:cs="Arial"/>
                <w:i/>
                <w:iCs/>
                <w:sz w:val="20"/>
                <w:szCs w:val="20"/>
                <w:highlight w:val="yellow"/>
                <w:lang w:val="en-US"/>
              </w:rPr>
              <w:t>[volume of the Programme].</w:t>
            </w:r>
          </w:p>
        </w:tc>
      </w:tr>
      <w:tr w:rsidR="00C42B30" w:rsidRPr="00331638" w:rsidTr="00F5656A">
        <w:trPr>
          <w:trHeight w:val="300"/>
        </w:trPr>
        <w:tc>
          <w:tcPr>
            <w:tcW w:w="2581" w:type="dxa"/>
          </w:tcPr>
          <w:p w:rsidR="00C42B30" w:rsidRDefault="00C42B30" w:rsidP="00F5656A">
            <w:pPr>
              <w:spacing w:before="60" w:after="60" w:line="240" w:lineRule="auto"/>
              <w:rPr>
                <w:rFonts w:ascii="Arial" w:hAnsi="Arial" w:cs="Arial"/>
                <w:b/>
                <w:bCs/>
                <w:sz w:val="20"/>
                <w:szCs w:val="20"/>
              </w:rPr>
            </w:pPr>
            <w:r w:rsidRPr="3FF25604">
              <w:rPr>
                <w:rFonts w:ascii="Arial" w:hAnsi="Arial" w:cs="Arial"/>
                <w:b/>
                <w:bCs/>
                <w:sz w:val="20"/>
                <w:szCs w:val="20"/>
                <w:lang w:val="en-US"/>
              </w:rPr>
              <w:t>Programme</w:t>
            </w:r>
            <w:r w:rsidRPr="3FF25604">
              <w:rPr>
                <w:rFonts w:ascii="Arial" w:hAnsi="Arial" w:cs="Arial"/>
                <w:b/>
                <w:bCs/>
                <w:sz w:val="20"/>
                <w:szCs w:val="20"/>
              </w:rPr>
              <w:t xml:space="preserve"> </w:t>
            </w:r>
            <w:r w:rsidRPr="3FF25604">
              <w:rPr>
                <w:rFonts w:ascii="Arial" w:hAnsi="Arial" w:cs="Arial"/>
                <w:b/>
                <w:bCs/>
                <w:sz w:val="20"/>
                <w:szCs w:val="20"/>
                <w:lang w:val="en-US"/>
              </w:rPr>
              <w:t>Validity</w:t>
            </w:r>
          </w:p>
        </w:tc>
        <w:tc>
          <w:tcPr>
            <w:tcW w:w="7229" w:type="dxa"/>
          </w:tcPr>
          <w:p w:rsidR="00C42B30" w:rsidRDefault="00C42B30" w:rsidP="00F5656A">
            <w:pPr>
              <w:spacing w:before="60" w:after="60" w:line="240" w:lineRule="auto"/>
              <w:jc w:val="both"/>
              <w:rPr>
                <w:rFonts w:ascii="Arial" w:hAnsi="Arial" w:cs="Arial"/>
                <w:sz w:val="20"/>
                <w:szCs w:val="20"/>
                <w:lang w:val="en-US"/>
              </w:rPr>
            </w:pPr>
            <w:r w:rsidRPr="3FF25604">
              <w:rPr>
                <w:rFonts w:ascii="Arial" w:hAnsi="Arial" w:cs="Arial"/>
                <w:sz w:val="20"/>
                <w:szCs w:val="20"/>
                <w:lang w:val="en-US"/>
              </w:rPr>
              <w:t>The Programme is valid till [</w:t>
            </w:r>
            <w:r w:rsidRPr="3FF25604">
              <w:rPr>
                <w:rFonts w:ascii="Arial" w:hAnsi="Arial" w:cs="Arial"/>
                <w:i/>
                <w:iCs/>
                <w:sz w:val="20"/>
                <w:szCs w:val="20"/>
                <w:highlight w:val="yellow"/>
                <w:lang w:val="en-US"/>
              </w:rPr>
              <w:t>dd/mm/yyyy</w:t>
            </w:r>
            <w:r w:rsidRPr="3FF25604">
              <w:rPr>
                <w:rFonts w:ascii="Arial" w:hAnsi="Arial" w:cs="Arial"/>
                <w:sz w:val="20"/>
                <w:szCs w:val="20"/>
                <w:lang w:val="en-US"/>
              </w:rPr>
              <w:t>].</w:t>
            </w:r>
          </w:p>
        </w:tc>
      </w:tr>
      <w:tr w:rsidR="00C42B30" w:rsidRPr="00331638" w:rsidTr="00F5656A">
        <w:trPr>
          <w:trHeight w:val="300"/>
        </w:trPr>
        <w:tc>
          <w:tcPr>
            <w:tcW w:w="2581" w:type="dxa"/>
          </w:tcPr>
          <w:p w:rsidR="00C42B30" w:rsidRDefault="00C42B30" w:rsidP="00F5656A">
            <w:pPr>
              <w:spacing w:line="240" w:lineRule="auto"/>
              <w:rPr>
                <w:rFonts w:ascii="Arial" w:hAnsi="Arial" w:cs="Arial"/>
                <w:b/>
                <w:bCs/>
                <w:sz w:val="20"/>
                <w:szCs w:val="20"/>
                <w:lang w:val="en-US"/>
              </w:rPr>
            </w:pPr>
            <w:r w:rsidRPr="3FF25604">
              <w:rPr>
                <w:rFonts w:ascii="Arial" w:hAnsi="Arial" w:cs="Arial"/>
                <w:b/>
                <w:bCs/>
                <w:sz w:val="20"/>
                <w:szCs w:val="20"/>
                <w:lang w:val="en-US"/>
              </w:rPr>
              <w:t>Currency</w:t>
            </w:r>
          </w:p>
        </w:tc>
        <w:tc>
          <w:tcPr>
            <w:tcW w:w="7229" w:type="dxa"/>
          </w:tcPr>
          <w:p w:rsidR="00C42B30" w:rsidRPr="002A6927" w:rsidRDefault="00C42B30" w:rsidP="00F5656A">
            <w:pPr>
              <w:spacing w:line="240" w:lineRule="auto"/>
              <w:jc w:val="both"/>
              <w:rPr>
                <w:rFonts w:ascii="Arial" w:hAnsi="Arial" w:cs="Arial"/>
                <w:i/>
                <w:iCs/>
                <w:sz w:val="20"/>
                <w:szCs w:val="20"/>
                <w:lang w:val="en-US"/>
              </w:rPr>
            </w:pPr>
            <w:r w:rsidRPr="002A6927">
              <w:rPr>
                <w:rFonts w:ascii="Arial" w:hAnsi="Arial" w:cs="Arial"/>
                <w:i/>
                <w:iCs/>
                <w:sz w:val="20"/>
                <w:szCs w:val="20"/>
                <w:highlight w:val="yellow"/>
                <w:lang w:val="en-US"/>
              </w:rPr>
              <w:t>[Currency of the Programme or the currencies in which the tranches under the Programme may be issued]</w:t>
            </w:r>
          </w:p>
        </w:tc>
      </w:tr>
      <w:tr w:rsidR="00C42B30" w:rsidRPr="00331638" w:rsidTr="00F5656A">
        <w:trPr>
          <w:trHeight w:val="300"/>
        </w:trPr>
        <w:tc>
          <w:tcPr>
            <w:tcW w:w="2581" w:type="dxa"/>
          </w:tcPr>
          <w:p w:rsidR="00C42B30" w:rsidRDefault="00C42B30" w:rsidP="00F5656A">
            <w:pPr>
              <w:spacing w:before="60" w:after="60" w:line="240" w:lineRule="auto"/>
              <w:rPr>
                <w:rFonts w:ascii="Arial" w:hAnsi="Arial" w:cs="Arial"/>
                <w:b/>
                <w:bCs/>
                <w:sz w:val="20"/>
                <w:szCs w:val="20"/>
                <w:lang w:val="en-US"/>
              </w:rPr>
            </w:pPr>
            <w:r w:rsidRPr="3FF25604">
              <w:rPr>
                <w:rFonts w:ascii="Arial" w:hAnsi="Arial" w:cs="Arial"/>
                <w:b/>
                <w:bCs/>
                <w:sz w:val="20"/>
                <w:szCs w:val="20"/>
                <w:lang w:val="en-US"/>
              </w:rPr>
              <w:t>Listing and Trading</w:t>
            </w:r>
          </w:p>
        </w:tc>
        <w:tc>
          <w:tcPr>
            <w:tcW w:w="7229" w:type="dxa"/>
          </w:tcPr>
          <w:p w:rsidR="00C42B30" w:rsidRDefault="00C42B30" w:rsidP="00F5656A">
            <w:pPr>
              <w:pStyle w:val="paragraph"/>
              <w:spacing w:before="0" w:beforeAutospacing="0" w:after="0" w:afterAutospacing="0"/>
              <w:jc w:val="both"/>
              <w:rPr>
                <w:rStyle w:val="normaltextrun"/>
                <w:rFonts w:ascii="Arial" w:eastAsia="Calibri" w:hAnsi="Arial" w:cs="Arial"/>
                <w:sz w:val="20"/>
                <w:szCs w:val="20"/>
                <w:lang w:val="en-GB"/>
              </w:rPr>
            </w:pPr>
            <w:r w:rsidRPr="3FF25604">
              <w:rPr>
                <w:rStyle w:val="normaltextrun"/>
                <w:rFonts w:ascii="Arial" w:eastAsia="Calibri" w:hAnsi="Arial" w:cs="Arial"/>
                <w:sz w:val="20"/>
                <w:szCs w:val="20"/>
                <w:lang w:val="en-GB"/>
              </w:rPr>
              <w:t xml:space="preserve">All Tranches issued under this Offer document </w:t>
            </w:r>
            <w:proofErr w:type="gramStart"/>
            <w:r w:rsidRPr="3FF25604">
              <w:rPr>
                <w:rStyle w:val="normaltextrun"/>
                <w:rFonts w:ascii="Arial" w:eastAsia="Calibri" w:hAnsi="Arial" w:cs="Arial"/>
                <w:sz w:val="20"/>
                <w:szCs w:val="20"/>
                <w:lang w:val="en-GB"/>
              </w:rPr>
              <w:t>are considered to be</w:t>
            </w:r>
            <w:proofErr w:type="gramEnd"/>
            <w:r w:rsidRPr="3FF25604">
              <w:rPr>
                <w:rStyle w:val="normaltextrun"/>
                <w:rFonts w:ascii="Arial" w:eastAsia="Calibri" w:hAnsi="Arial" w:cs="Arial"/>
                <w:sz w:val="20"/>
                <w:szCs w:val="20"/>
                <w:lang w:val="en-GB"/>
              </w:rPr>
              <w:t xml:space="preserve"> admitted to the Official List of the AIX, subject to compliance with the AIFC regulations. AIX reserves its right to grant admission of Bonds to the Official List maintained by AIX only where it is satisfied that such admission is in accordance with the AIX Business Rules.</w:t>
            </w:r>
          </w:p>
        </w:tc>
      </w:tr>
      <w:tr w:rsidR="00C42B30" w:rsidRPr="00331638" w:rsidTr="00F5656A">
        <w:trPr>
          <w:trHeight w:val="300"/>
        </w:trPr>
        <w:tc>
          <w:tcPr>
            <w:tcW w:w="2581" w:type="dxa"/>
          </w:tcPr>
          <w:p w:rsidR="00C42B30" w:rsidRDefault="00C42B30" w:rsidP="00F5656A">
            <w:pPr>
              <w:spacing w:line="240" w:lineRule="auto"/>
              <w:rPr>
                <w:rFonts w:ascii="Arial" w:hAnsi="Arial" w:cs="Arial"/>
                <w:b/>
                <w:bCs/>
                <w:sz w:val="20"/>
                <w:szCs w:val="20"/>
                <w:lang w:val="en-US"/>
              </w:rPr>
            </w:pPr>
            <w:r w:rsidRPr="3FF25604">
              <w:rPr>
                <w:rFonts w:ascii="Arial" w:hAnsi="Arial" w:cs="Arial"/>
                <w:b/>
                <w:bCs/>
                <w:sz w:val="20"/>
                <w:szCs w:val="20"/>
                <w:lang w:val="en-US"/>
              </w:rPr>
              <w:t>Status of the Bonds</w:t>
            </w:r>
          </w:p>
        </w:tc>
        <w:tc>
          <w:tcPr>
            <w:tcW w:w="7229" w:type="dxa"/>
          </w:tcPr>
          <w:p w:rsidR="00C42B30" w:rsidRDefault="00C42B30" w:rsidP="00F5656A">
            <w:pPr>
              <w:spacing w:line="240" w:lineRule="auto"/>
              <w:jc w:val="both"/>
              <w:rPr>
                <w:rFonts w:ascii="Arial" w:hAnsi="Arial" w:cs="Arial"/>
                <w:b/>
                <w:bCs/>
                <w:sz w:val="20"/>
                <w:szCs w:val="20"/>
                <w:lang w:val="en-US"/>
              </w:rPr>
            </w:pPr>
            <w:r w:rsidRPr="3FF25604">
              <w:rPr>
                <w:rFonts w:ascii="Arial" w:hAnsi="Arial" w:cs="Arial"/>
                <w:sz w:val="20"/>
                <w:szCs w:val="20"/>
                <w:lang w:val="en-US"/>
              </w:rPr>
              <w:t xml:space="preserve">[The Bonds shall constitute direct, general and absolute obligations of the Issuer which will rank </w:t>
            </w:r>
            <w:r w:rsidRPr="3FF25604">
              <w:rPr>
                <w:rFonts w:ascii="Arial" w:hAnsi="Arial" w:cs="Arial"/>
                <w:i/>
                <w:iCs/>
                <w:sz w:val="20"/>
                <w:szCs w:val="20"/>
                <w:lang w:val="en-US"/>
              </w:rPr>
              <w:t>pari passu</w:t>
            </w:r>
            <w:r w:rsidRPr="3FF25604">
              <w:rPr>
                <w:rFonts w:ascii="Arial" w:hAnsi="Arial" w:cs="Arial"/>
                <w:sz w:val="20"/>
                <w:szCs w:val="20"/>
                <w:lang w:val="en-US"/>
              </w:rPr>
              <w:t xml:space="preserve"> among themselves and rank </w:t>
            </w:r>
            <w:r w:rsidRPr="3FF25604">
              <w:rPr>
                <w:rFonts w:ascii="Arial" w:hAnsi="Arial" w:cs="Arial"/>
                <w:i/>
                <w:iCs/>
                <w:sz w:val="20"/>
                <w:szCs w:val="20"/>
                <w:lang w:val="en-US"/>
              </w:rPr>
              <w:t>pari passu</w:t>
            </w:r>
            <w:r w:rsidRPr="3FF25604">
              <w:rPr>
                <w:rFonts w:ascii="Arial" w:hAnsi="Arial" w:cs="Arial"/>
                <w:sz w:val="20"/>
                <w:szCs w:val="20"/>
                <w:lang w:val="en-US"/>
              </w:rPr>
              <w:t>, in terms of payment rights,</w:t>
            </w:r>
            <w:r w:rsidRPr="3FF25604">
              <w:rPr>
                <w:rFonts w:ascii="Arial" w:hAnsi="Arial" w:cs="Arial"/>
                <w:i/>
                <w:iCs/>
                <w:sz w:val="20"/>
                <w:szCs w:val="20"/>
                <w:lang w:val="en-US"/>
              </w:rPr>
              <w:t xml:space="preserve"> </w:t>
            </w:r>
            <w:r w:rsidRPr="3FF25604">
              <w:rPr>
                <w:rFonts w:ascii="Arial" w:hAnsi="Arial" w:cs="Arial"/>
                <w:sz w:val="20"/>
                <w:szCs w:val="20"/>
                <w:lang w:val="en-US"/>
              </w:rPr>
              <w:t>with all other current or future unsubordinated obligations of the Issuer, except for liabilities mandatorily preferred by law.]</w:t>
            </w:r>
          </w:p>
        </w:tc>
      </w:tr>
      <w:tr w:rsidR="00C42B30" w:rsidRPr="00331638" w:rsidTr="00F5656A">
        <w:trPr>
          <w:trHeight w:val="300"/>
        </w:trPr>
        <w:tc>
          <w:tcPr>
            <w:tcW w:w="2581" w:type="dxa"/>
          </w:tcPr>
          <w:p w:rsidR="00C42B30" w:rsidRDefault="00C42B30" w:rsidP="00F5656A">
            <w:pPr>
              <w:spacing w:before="60" w:after="60" w:line="240" w:lineRule="auto"/>
              <w:rPr>
                <w:rFonts w:ascii="Arial" w:hAnsi="Arial" w:cs="Arial"/>
                <w:b/>
                <w:bCs/>
                <w:sz w:val="20"/>
                <w:szCs w:val="20"/>
                <w:lang w:val="en-US"/>
              </w:rPr>
            </w:pPr>
            <w:r w:rsidRPr="3FF25604">
              <w:rPr>
                <w:rFonts w:ascii="Arial" w:hAnsi="Arial" w:cs="Arial"/>
                <w:b/>
                <w:bCs/>
                <w:sz w:val="20"/>
                <w:szCs w:val="20"/>
                <w:lang w:val="en-US"/>
              </w:rPr>
              <w:t xml:space="preserve">Bondholder’s rights </w:t>
            </w:r>
          </w:p>
        </w:tc>
        <w:tc>
          <w:tcPr>
            <w:tcW w:w="7229" w:type="dxa"/>
          </w:tcPr>
          <w:p w:rsidR="00C42B30" w:rsidRPr="00C64E94" w:rsidRDefault="00C42B30" w:rsidP="00F5656A">
            <w:pPr>
              <w:spacing w:before="60" w:after="60" w:line="240" w:lineRule="auto"/>
              <w:jc w:val="both"/>
              <w:rPr>
                <w:rFonts w:ascii="Arial" w:hAnsi="Arial" w:cs="Arial"/>
                <w:sz w:val="20"/>
                <w:szCs w:val="20"/>
                <w:lang w:val="en-US"/>
              </w:rPr>
            </w:pPr>
            <w:r w:rsidRPr="00C64E94">
              <w:rPr>
                <w:rFonts w:ascii="Arial" w:hAnsi="Arial" w:cs="Arial"/>
                <w:sz w:val="20"/>
                <w:szCs w:val="20"/>
                <w:lang w:val="en-US"/>
              </w:rPr>
              <w:t xml:space="preserve">The Bondholder has the right </w:t>
            </w:r>
            <w:r>
              <w:rPr>
                <w:rFonts w:ascii="Arial" w:hAnsi="Arial" w:cs="Arial"/>
                <w:sz w:val="20"/>
                <w:szCs w:val="20"/>
                <w:lang w:val="en-US"/>
              </w:rPr>
              <w:t>to:</w:t>
            </w:r>
          </w:p>
          <w:p w:rsidR="00C42B30" w:rsidRDefault="00C42B30" w:rsidP="00C42B30">
            <w:pPr>
              <w:pStyle w:val="ListParagraph"/>
              <w:numPr>
                <w:ilvl w:val="0"/>
                <w:numId w:val="1"/>
              </w:numPr>
              <w:spacing w:before="60" w:after="60" w:line="240" w:lineRule="auto"/>
              <w:ind w:left="450"/>
              <w:jc w:val="both"/>
              <w:rPr>
                <w:rFonts w:ascii="Arial" w:hAnsi="Arial" w:cs="Arial"/>
                <w:sz w:val="20"/>
                <w:szCs w:val="20"/>
                <w:lang w:val="en-US"/>
              </w:rPr>
            </w:pPr>
            <w:r w:rsidRPr="3FF25604">
              <w:rPr>
                <w:rFonts w:ascii="Arial" w:hAnsi="Arial" w:cs="Arial"/>
                <w:sz w:val="20"/>
                <w:szCs w:val="20"/>
                <w:lang w:val="en-US"/>
              </w:rPr>
              <w:t xml:space="preserve">to receive the nominal value of the Bonds in accordance with the procedure and within the terms stipulated by this Offer </w:t>
            </w:r>
            <w:proofErr w:type="gramStart"/>
            <w:r w:rsidRPr="3FF25604">
              <w:rPr>
                <w:rFonts w:ascii="Arial" w:hAnsi="Arial" w:cs="Arial"/>
                <w:sz w:val="20"/>
                <w:szCs w:val="20"/>
                <w:lang w:val="en-US"/>
              </w:rPr>
              <w:t>Document;</w:t>
            </w:r>
            <w:proofErr w:type="gramEnd"/>
          </w:p>
          <w:p w:rsidR="00C42B30" w:rsidRDefault="00C42B30" w:rsidP="00C42B30">
            <w:pPr>
              <w:pStyle w:val="ListParagraph"/>
              <w:numPr>
                <w:ilvl w:val="0"/>
                <w:numId w:val="1"/>
              </w:numPr>
              <w:spacing w:before="60" w:after="60" w:line="240" w:lineRule="auto"/>
              <w:ind w:left="462"/>
              <w:jc w:val="both"/>
              <w:rPr>
                <w:rFonts w:ascii="Arial" w:hAnsi="Arial" w:cs="Arial"/>
                <w:sz w:val="20"/>
                <w:szCs w:val="20"/>
                <w:lang w:val="en-US"/>
              </w:rPr>
            </w:pPr>
            <w:r w:rsidRPr="3FF25604">
              <w:rPr>
                <w:rFonts w:ascii="Arial" w:hAnsi="Arial" w:cs="Arial"/>
                <w:sz w:val="20"/>
                <w:szCs w:val="20"/>
                <w:lang w:val="en-US"/>
              </w:rPr>
              <w:t xml:space="preserve">to receive coupon on the Bonds in accordance with the procedure and within the terms stipulated by this Offer </w:t>
            </w:r>
            <w:proofErr w:type="gramStart"/>
            <w:r w:rsidRPr="3FF25604">
              <w:rPr>
                <w:rFonts w:ascii="Arial" w:hAnsi="Arial" w:cs="Arial"/>
                <w:sz w:val="20"/>
                <w:szCs w:val="20"/>
                <w:lang w:val="en-US"/>
              </w:rPr>
              <w:t>Document;</w:t>
            </w:r>
            <w:proofErr w:type="gramEnd"/>
          </w:p>
          <w:p w:rsidR="00C42B30" w:rsidRDefault="00C42B30" w:rsidP="00C42B30">
            <w:pPr>
              <w:pStyle w:val="ListParagraph"/>
              <w:numPr>
                <w:ilvl w:val="0"/>
                <w:numId w:val="1"/>
              </w:numPr>
              <w:spacing w:before="60" w:after="60" w:line="240" w:lineRule="auto"/>
              <w:ind w:left="462"/>
              <w:jc w:val="both"/>
              <w:rPr>
                <w:rFonts w:ascii="Arial" w:hAnsi="Arial" w:cs="Arial"/>
                <w:sz w:val="20"/>
                <w:szCs w:val="20"/>
                <w:lang w:val="en-US"/>
              </w:rPr>
            </w:pPr>
            <w:r w:rsidRPr="3FF25604">
              <w:rPr>
                <w:rFonts w:ascii="Arial" w:hAnsi="Arial" w:cs="Arial"/>
                <w:sz w:val="20"/>
                <w:szCs w:val="20"/>
                <w:lang w:val="en-US"/>
              </w:rPr>
              <w:t>to receive information on the Issuer's activities and its financial condition as provided for by the</w:t>
            </w:r>
            <w:r w:rsidRPr="3FF25604">
              <w:rPr>
                <w:rFonts w:ascii="Arial" w:hAnsi="Arial" w:cs="Arial"/>
                <w:sz w:val="20"/>
                <w:szCs w:val="20"/>
                <w:lang w:val="en-GB"/>
              </w:rPr>
              <w:t xml:space="preserve"> AIX Business Rules</w:t>
            </w:r>
            <w:r w:rsidRPr="3FF25604">
              <w:rPr>
                <w:rFonts w:ascii="Arial" w:hAnsi="Arial" w:cs="Arial"/>
                <w:sz w:val="20"/>
                <w:szCs w:val="20"/>
                <w:lang w:val="en-US"/>
              </w:rPr>
              <w:t>;</w:t>
            </w:r>
          </w:p>
        </w:tc>
      </w:tr>
      <w:tr w:rsidR="00C42B30" w:rsidRPr="00331638" w:rsidTr="00F5656A">
        <w:tc>
          <w:tcPr>
            <w:tcW w:w="2581" w:type="dxa"/>
          </w:tcPr>
          <w:p w:rsidR="00C42B30" w:rsidRPr="004A6627" w:rsidRDefault="00C42B30" w:rsidP="00F5656A">
            <w:pPr>
              <w:tabs>
                <w:tab w:val="left" w:pos="-675"/>
              </w:tabs>
              <w:spacing w:before="60" w:after="60" w:line="240" w:lineRule="auto"/>
              <w:rPr>
                <w:rFonts w:ascii="Arial" w:hAnsi="Arial" w:cs="Arial"/>
                <w:b/>
                <w:bCs/>
                <w:sz w:val="20"/>
                <w:szCs w:val="20"/>
                <w:lang w:val="en-US"/>
              </w:rPr>
            </w:pPr>
            <w:r w:rsidRPr="004A6627">
              <w:rPr>
                <w:rFonts w:ascii="Arial" w:hAnsi="Arial" w:cs="Arial"/>
                <w:b/>
                <w:bCs/>
                <w:sz w:val="20"/>
                <w:szCs w:val="20"/>
                <w:lang w:val="en-US"/>
              </w:rPr>
              <w:t xml:space="preserve">Issuer’s right to repurchase the Bonds </w:t>
            </w:r>
          </w:p>
        </w:tc>
        <w:tc>
          <w:tcPr>
            <w:tcW w:w="7229" w:type="dxa"/>
          </w:tcPr>
          <w:p w:rsidR="00C42B30" w:rsidRPr="004A6627" w:rsidRDefault="00C42B30" w:rsidP="00F5656A">
            <w:pPr>
              <w:spacing w:before="60" w:after="60" w:line="240" w:lineRule="auto"/>
              <w:jc w:val="both"/>
              <w:rPr>
                <w:rFonts w:ascii="Arial" w:hAnsi="Arial" w:cs="Arial"/>
                <w:sz w:val="20"/>
                <w:szCs w:val="20"/>
                <w:lang w:val="en-US"/>
              </w:rPr>
            </w:pPr>
            <w:r w:rsidRPr="672AC3B9">
              <w:rPr>
                <w:rFonts w:ascii="Arial" w:hAnsi="Arial" w:cs="Arial"/>
                <w:sz w:val="20"/>
                <w:szCs w:val="20"/>
                <w:lang w:val="en-US"/>
              </w:rPr>
              <w:t xml:space="preserve">The Issuer has the right to purchase the Bonds </w:t>
            </w:r>
            <w:r>
              <w:rPr>
                <w:rFonts w:ascii="Arial" w:hAnsi="Arial" w:cs="Arial"/>
                <w:sz w:val="20"/>
                <w:szCs w:val="20"/>
                <w:lang w:val="en-US"/>
              </w:rPr>
              <w:t>[</w:t>
            </w:r>
            <w:r w:rsidRPr="672AC3B9">
              <w:rPr>
                <w:rFonts w:ascii="Arial" w:hAnsi="Arial" w:cs="Arial"/>
                <w:sz w:val="20"/>
                <w:szCs w:val="20"/>
                <w:lang w:val="en-US"/>
              </w:rPr>
              <w:t>at any time</w:t>
            </w:r>
            <w:r>
              <w:rPr>
                <w:rFonts w:ascii="Arial" w:hAnsi="Arial" w:cs="Arial"/>
                <w:sz w:val="20"/>
                <w:szCs w:val="20"/>
                <w:lang w:val="en-US"/>
              </w:rPr>
              <w:t>]</w:t>
            </w:r>
            <w:r w:rsidRPr="672AC3B9">
              <w:rPr>
                <w:rFonts w:ascii="Arial" w:hAnsi="Arial" w:cs="Arial"/>
                <w:sz w:val="20"/>
                <w:szCs w:val="20"/>
                <w:lang w:val="en-US"/>
              </w:rPr>
              <w:t xml:space="preserve">. </w:t>
            </w:r>
          </w:p>
          <w:p w:rsidR="00C42B30" w:rsidRPr="00DE6259" w:rsidRDefault="00C42B30" w:rsidP="00F5656A">
            <w:pPr>
              <w:spacing w:before="60" w:after="60" w:line="240" w:lineRule="auto"/>
              <w:jc w:val="both"/>
              <w:rPr>
                <w:rFonts w:ascii="Arial" w:hAnsi="Arial" w:cs="Arial"/>
                <w:sz w:val="20"/>
                <w:szCs w:val="20"/>
                <w:lang w:val="en-US"/>
              </w:rPr>
            </w:pPr>
            <w:r w:rsidRPr="00DE6259">
              <w:rPr>
                <w:rFonts w:ascii="Arial" w:hAnsi="Arial" w:cs="Arial"/>
                <w:sz w:val="20"/>
                <w:szCs w:val="20"/>
                <w:lang w:val="en-US"/>
              </w:rPr>
              <w:t>For this purpose, the Issuer’s authorised body shall issue such decision (with repurchase details) and make a relevant disclosure through AIX RAS</w:t>
            </w:r>
            <w:proofErr w:type="gramStart"/>
            <w:r w:rsidRPr="00DE6259">
              <w:rPr>
                <w:rFonts w:ascii="Arial" w:hAnsi="Arial" w:cs="Arial"/>
                <w:sz w:val="20"/>
                <w:szCs w:val="20"/>
                <w:lang w:val="en-US"/>
              </w:rPr>
              <w:t>. .</w:t>
            </w:r>
            <w:proofErr w:type="gramEnd"/>
            <w:r w:rsidRPr="00DE6259">
              <w:rPr>
                <w:rFonts w:ascii="Arial" w:hAnsi="Arial" w:cs="Arial"/>
                <w:sz w:val="20"/>
                <w:szCs w:val="20"/>
                <w:lang w:val="en-US"/>
              </w:rPr>
              <w:t xml:space="preserve"> </w:t>
            </w:r>
          </w:p>
          <w:p w:rsidR="00C42B30" w:rsidRPr="004A6627" w:rsidRDefault="00C42B30" w:rsidP="00F5656A">
            <w:pPr>
              <w:spacing w:before="60" w:after="60" w:line="240" w:lineRule="auto"/>
              <w:jc w:val="both"/>
              <w:rPr>
                <w:rFonts w:ascii="Arial" w:hAnsi="Arial" w:cs="Arial"/>
                <w:sz w:val="20"/>
                <w:szCs w:val="20"/>
                <w:lang w:val="en-US"/>
              </w:rPr>
            </w:pPr>
            <w:r w:rsidRPr="672AC3B9">
              <w:rPr>
                <w:rFonts w:ascii="Arial" w:hAnsi="Arial" w:cs="Arial"/>
                <w:sz w:val="20"/>
                <w:szCs w:val="20"/>
                <w:lang w:val="en-US"/>
              </w:rPr>
              <w:t>Воnds so repurchased may be held, resold</w:t>
            </w:r>
            <w:r w:rsidRPr="00DE6259">
              <w:rPr>
                <w:rFonts w:ascii="Arial" w:hAnsi="Arial" w:cs="Arial"/>
                <w:sz w:val="20"/>
                <w:szCs w:val="20"/>
                <w:lang w:val="en-US"/>
              </w:rPr>
              <w:t xml:space="preserve"> </w:t>
            </w:r>
            <w:r>
              <w:rPr>
                <w:rFonts w:ascii="Arial" w:hAnsi="Arial" w:cs="Arial"/>
                <w:sz w:val="20"/>
                <w:szCs w:val="20"/>
                <w:lang w:val="en-US"/>
              </w:rPr>
              <w:t>or redeemed</w:t>
            </w:r>
            <w:r w:rsidRPr="672AC3B9" w:rsidDel="00763664">
              <w:rPr>
                <w:rFonts w:ascii="Arial" w:hAnsi="Arial" w:cs="Arial"/>
                <w:sz w:val="20"/>
                <w:szCs w:val="20"/>
                <w:lang w:val="en-US"/>
              </w:rPr>
              <w:t xml:space="preserve"> </w:t>
            </w:r>
            <w:r w:rsidRPr="672AC3B9">
              <w:rPr>
                <w:rFonts w:ascii="Arial" w:hAnsi="Arial" w:cs="Arial"/>
                <w:sz w:val="20"/>
                <w:szCs w:val="20"/>
                <w:lang w:val="en-US"/>
              </w:rPr>
              <w:t>by the lssuеr. Any such action shall be made public in accordance with AIX Business Rules.</w:t>
            </w:r>
          </w:p>
          <w:p w:rsidR="00C42B30" w:rsidRPr="00343D99" w:rsidRDefault="00C42B30" w:rsidP="00F5656A">
            <w:pPr>
              <w:tabs>
                <w:tab w:val="left" w:pos="-675"/>
              </w:tabs>
              <w:spacing w:before="60" w:after="60" w:line="240" w:lineRule="auto"/>
              <w:jc w:val="both"/>
              <w:rPr>
                <w:rFonts w:ascii="Arial" w:hAnsi="Arial" w:cs="Arial"/>
                <w:bCs/>
                <w:sz w:val="20"/>
                <w:szCs w:val="20"/>
                <w:lang w:val="en-US"/>
              </w:rPr>
            </w:pPr>
            <w:r>
              <w:rPr>
                <w:rFonts w:ascii="Arial" w:hAnsi="Arial" w:cs="Arial"/>
                <w:bCs/>
                <w:sz w:val="20"/>
                <w:szCs w:val="20"/>
                <w:lang w:val="en-US"/>
              </w:rPr>
              <w:t>Any</w:t>
            </w:r>
            <w:r w:rsidRPr="004A6627">
              <w:rPr>
                <w:rFonts w:ascii="Arial" w:hAnsi="Arial" w:cs="Arial"/>
                <w:bCs/>
                <w:sz w:val="20"/>
                <w:szCs w:val="20"/>
                <w:lang w:val="en-US"/>
              </w:rPr>
              <w:t xml:space="preserve"> Bonds so </w:t>
            </w:r>
            <w:r>
              <w:rPr>
                <w:rFonts w:ascii="Arial" w:hAnsi="Arial" w:cs="Arial"/>
                <w:bCs/>
                <w:sz w:val="20"/>
                <w:szCs w:val="20"/>
                <w:lang w:val="en-US"/>
              </w:rPr>
              <w:t>repurchased</w:t>
            </w:r>
            <w:r w:rsidRPr="004A6627">
              <w:rPr>
                <w:rFonts w:ascii="Arial" w:hAnsi="Arial" w:cs="Arial"/>
                <w:bCs/>
                <w:sz w:val="20"/>
                <w:szCs w:val="20"/>
                <w:lang w:val="en-US"/>
              </w:rPr>
              <w:t xml:space="preserve">, while held </w:t>
            </w:r>
            <w:r>
              <w:rPr>
                <w:rFonts w:ascii="Arial" w:hAnsi="Arial" w:cs="Arial"/>
                <w:bCs/>
                <w:sz w:val="20"/>
                <w:szCs w:val="20"/>
                <w:lang w:val="en-US"/>
              </w:rPr>
              <w:t>by or</w:t>
            </w:r>
            <w:r w:rsidRPr="004A6627">
              <w:rPr>
                <w:rFonts w:ascii="Arial" w:hAnsi="Arial" w:cs="Arial"/>
                <w:bCs/>
                <w:sz w:val="20"/>
                <w:szCs w:val="20"/>
                <w:lang w:val="en-US"/>
              </w:rPr>
              <w:t xml:space="preserve"> on behalf of the lssuеr, shall not entitle the </w:t>
            </w:r>
            <w:r>
              <w:rPr>
                <w:rFonts w:ascii="Arial" w:hAnsi="Arial" w:cs="Arial"/>
                <w:bCs/>
                <w:sz w:val="20"/>
                <w:szCs w:val="20"/>
                <w:lang w:val="en-US"/>
              </w:rPr>
              <w:t>holder</w:t>
            </w:r>
            <w:r w:rsidRPr="004A6627">
              <w:rPr>
                <w:rFonts w:ascii="Arial" w:hAnsi="Arial" w:cs="Arial"/>
                <w:bCs/>
                <w:sz w:val="20"/>
                <w:szCs w:val="20"/>
                <w:lang w:val="en-US"/>
              </w:rPr>
              <w:t xml:space="preserve"> to vote at any meeting of the Bondholders and shall not</w:t>
            </w:r>
            <w:r>
              <w:rPr>
                <w:rFonts w:ascii="Arial" w:hAnsi="Arial" w:cs="Arial"/>
                <w:bCs/>
                <w:sz w:val="20"/>
                <w:szCs w:val="20"/>
                <w:lang w:val="en-US"/>
              </w:rPr>
              <w:t xml:space="preserve"> be </w:t>
            </w:r>
            <w:r w:rsidRPr="004A6627">
              <w:rPr>
                <w:rFonts w:ascii="Arial" w:hAnsi="Arial" w:cs="Arial"/>
                <w:bCs/>
                <w:sz w:val="20"/>
                <w:szCs w:val="20"/>
                <w:lang w:val="en-US"/>
              </w:rPr>
              <w:t xml:space="preserve">deemed to </w:t>
            </w:r>
            <w:r>
              <w:rPr>
                <w:rFonts w:ascii="Arial" w:hAnsi="Arial" w:cs="Arial"/>
                <w:bCs/>
                <w:sz w:val="20"/>
                <w:szCs w:val="20"/>
                <w:lang w:val="en-US"/>
              </w:rPr>
              <w:t xml:space="preserve">be </w:t>
            </w:r>
            <w:r w:rsidRPr="004A6627">
              <w:rPr>
                <w:rFonts w:ascii="Arial" w:hAnsi="Arial" w:cs="Arial"/>
                <w:bCs/>
                <w:sz w:val="20"/>
                <w:szCs w:val="20"/>
                <w:lang w:val="en-US"/>
              </w:rPr>
              <w:t xml:space="preserve">outstanding </w:t>
            </w:r>
            <w:r>
              <w:rPr>
                <w:rFonts w:ascii="Arial" w:hAnsi="Arial" w:cs="Arial"/>
                <w:bCs/>
                <w:sz w:val="20"/>
                <w:szCs w:val="20"/>
                <w:lang w:val="en-US"/>
              </w:rPr>
              <w:t>for</w:t>
            </w:r>
            <w:r w:rsidRPr="004A6627">
              <w:rPr>
                <w:rFonts w:ascii="Arial" w:hAnsi="Arial" w:cs="Arial"/>
                <w:bCs/>
                <w:sz w:val="20"/>
                <w:szCs w:val="20"/>
                <w:lang w:val="en-US"/>
              </w:rPr>
              <w:t xml:space="preserve"> the </w:t>
            </w:r>
            <w:r>
              <w:rPr>
                <w:rFonts w:ascii="Arial" w:hAnsi="Arial" w:cs="Arial"/>
                <w:bCs/>
                <w:sz w:val="20"/>
                <w:szCs w:val="20"/>
                <w:lang w:val="en-US"/>
              </w:rPr>
              <w:t>purpose</w:t>
            </w:r>
            <w:r w:rsidRPr="004A6627">
              <w:rPr>
                <w:rFonts w:ascii="Arial" w:hAnsi="Arial" w:cs="Arial"/>
                <w:bCs/>
                <w:sz w:val="20"/>
                <w:szCs w:val="20"/>
                <w:lang w:val="en-US"/>
              </w:rPr>
              <w:t xml:space="preserve"> of calculating </w:t>
            </w:r>
            <w:r>
              <w:rPr>
                <w:rFonts w:ascii="Arial" w:hAnsi="Arial" w:cs="Arial"/>
                <w:bCs/>
                <w:sz w:val="20"/>
                <w:szCs w:val="20"/>
                <w:lang w:val="en-US"/>
              </w:rPr>
              <w:t>quorums</w:t>
            </w:r>
            <w:r w:rsidRPr="004A6627">
              <w:rPr>
                <w:rFonts w:ascii="Arial" w:hAnsi="Arial" w:cs="Arial"/>
                <w:bCs/>
                <w:sz w:val="20"/>
                <w:szCs w:val="20"/>
                <w:lang w:val="en-US"/>
              </w:rPr>
              <w:t xml:space="preserve"> at meetings of </w:t>
            </w:r>
            <w:r>
              <w:rPr>
                <w:rFonts w:ascii="Arial" w:hAnsi="Arial" w:cs="Arial"/>
                <w:bCs/>
                <w:sz w:val="20"/>
                <w:szCs w:val="20"/>
                <w:lang w:val="en-US"/>
              </w:rPr>
              <w:t>Bondholders</w:t>
            </w:r>
            <w:r w:rsidRPr="004A6627">
              <w:rPr>
                <w:rFonts w:ascii="Arial" w:hAnsi="Arial" w:cs="Arial"/>
                <w:bCs/>
                <w:sz w:val="20"/>
                <w:szCs w:val="20"/>
                <w:lang w:val="en-US"/>
              </w:rPr>
              <w:t>.</w:t>
            </w:r>
          </w:p>
        </w:tc>
      </w:tr>
      <w:tr w:rsidR="00C42B30" w:rsidRPr="00331638" w:rsidTr="00F5656A">
        <w:tc>
          <w:tcPr>
            <w:tcW w:w="2581" w:type="dxa"/>
          </w:tcPr>
          <w:p w:rsidR="00C42B30" w:rsidRPr="004A6627" w:rsidRDefault="00C42B30" w:rsidP="00F5656A">
            <w:pPr>
              <w:spacing w:before="60" w:after="60" w:line="240" w:lineRule="auto"/>
              <w:rPr>
                <w:rFonts w:ascii="Arial" w:hAnsi="Arial" w:cs="Arial"/>
                <w:b/>
                <w:sz w:val="20"/>
                <w:szCs w:val="20"/>
                <w:lang w:val="en-US"/>
              </w:rPr>
            </w:pPr>
            <w:r w:rsidRPr="004A6627">
              <w:rPr>
                <w:rFonts w:ascii="Arial" w:hAnsi="Arial" w:cs="Arial"/>
                <w:b/>
                <w:sz w:val="20"/>
                <w:szCs w:val="20"/>
                <w:lang w:val="en-US"/>
              </w:rPr>
              <w:t xml:space="preserve">Early redemption </w:t>
            </w:r>
            <w:r w:rsidRPr="720303EF">
              <w:rPr>
                <w:rFonts w:ascii="Arial" w:hAnsi="Arial" w:cs="Arial"/>
                <w:b/>
                <w:bCs/>
                <w:sz w:val="20"/>
                <w:szCs w:val="20"/>
                <w:lang w:val="en-US"/>
              </w:rPr>
              <w:t>at</w:t>
            </w:r>
            <w:r w:rsidRPr="004A6627">
              <w:rPr>
                <w:rFonts w:ascii="Arial" w:hAnsi="Arial" w:cs="Arial"/>
                <w:b/>
                <w:sz w:val="20"/>
                <w:szCs w:val="20"/>
                <w:lang w:val="en-US"/>
              </w:rPr>
              <w:t xml:space="preserve"> the </w:t>
            </w:r>
            <w:r w:rsidRPr="61F411BB">
              <w:rPr>
                <w:rFonts w:ascii="Arial" w:hAnsi="Arial" w:cs="Arial"/>
                <w:b/>
                <w:bCs/>
                <w:sz w:val="20"/>
                <w:szCs w:val="20"/>
                <w:lang w:val="en-US"/>
              </w:rPr>
              <w:t>option of the Bondholder(s)</w:t>
            </w:r>
          </w:p>
        </w:tc>
        <w:tc>
          <w:tcPr>
            <w:tcW w:w="7229" w:type="dxa"/>
          </w:tcPr>
          <w:p w:rsidR="00C42B30" w:rsidRPr="004A6627" w:rsidRDefault="00C42B30" w:rsidP="00F5656A">
            <w:pPr>
              <w:spacing w:after="120" w:line="240" w:lineRule="auto"/>
              <w:jc w:val="both"/>
              <w:rPr>
                <w:rFonts w:ascii="Arial" w:hAnsi="Arial" w:cs="Arial"/>
                <w:sz w:val="20"/>
                <w:szCs w:val="20"/>
                <w:lang w:val="en-US"/>
              </w:rPr>
            </w:pPr>
            <w:r w:rsidRPr="15C3E2EF">
              <w:rPr>
                <w:rFonts w:ascii="Arial" w:hAnsi="Arial" w:cs="Arial"/>
                <w:sz w:val="20"/>
                <w:szCs w:val="20"/>
                <w:lang w:val="en-US"/>
              </w:rPr>
              <w:t xml:space="preserve">A Bondholder may request early redemption of the Bonds by sending a written demand letter (in a free-text format) to the Issuer’s registered address </w:t>
            </w:r>
            <w:r>
              <w:rPr>
                <w:rFonts w:ascii="Arial" w:hAnsi="Arial" w:cs="Arial"/>
                <w:sz w:val="20"/>
                <w:szCs w:val="20"/>
                <w:lang w:val="en-US"/>
              </w:rPr>
              <w:t xml:space="preserve">and/or email address </w:t>
            </w:r>
            <w:r w:rsidRPr="15C3E2EF">
              <w:rPr>
                <w:rFonts w:ascii="Arial" w:hAnsi="Arial" w:cs="Arial"/>
                <w:sz w:val="20"/>
                <w:szCs w:val="20"/>
                <w:lang w:val="en-US"/>
              </w:rPr>
              <w:t xml:space="preserve">stating the </w:t>
            </w:r>
            <w:commentRangeStart w:id="4"/>
            <w:r w:rsidRPr="15C3E2EF">
              <w:rPr>
                <w:rFonts w:ascii="Arial" w:hAnsi="Arial" w:cs="Arial"/>
                <w:sz w:val="20"/>
                <w:szCs w:val="20"/>
                <w:lang w:val="en-US"/>
              </w:rPr>
              <w:t>demand</w:t>
            </w:r>
            <w:commentRangeEnd w:id="4"/>
            <w:r>
              <w:rPr>
                <w:rStyle w:val="CommentReference"/>
              </w:rPr>
              <w:commentReference w:id="4"/>
            </w:r>
            <w:r w:rsidRPr="15C3E2EF">
              <w:rPr>
                <w:rFonts w:ascii="Arial" w:hAnsi="Arial" w:cs="Arial"/>
                <w:sz w:val="20"/>
                <w:szCs w:val="20"/>
                <w:lang w:val="en-US"/>
              </w:rPr>
              <w:t xml:space="preserve"> reasons</w:t>
            </w:r>
            <w:r>
              <w:rPr>
                <w:rFonts w:ascii="Arial" w:hAnsi="Arial" w:cs="Arial"/>
                <w:sz w:val="20"/>
                <w:szCs w:val="20"/>
                <w:lang w:val="en-US"/>
              </w:rPr>
              <w:t xml:space="preserve"> </w:t>
            </w:r>
            <w:r w:rsidRPr="15C3E2EF">
              <w:rPr>
                <w:rFonts w:ascii="Arial" w:hAnsi="Arial" w:cs="Arial"/>
                <w:sz w:val="20"/>
                <w:szCs w:val="20"/>
                <w:lang w:val="en-US"/>
              </w:rPr>
              <w:t>based on the occurrence of Events of Default.</w:t>
            </w:r>
          </w:p>
          <w:p w:rsidR="00C42B30" w:rsidRPr="00867DAF" w:rsidRDefault="00C42B30" w:rsidP="00F5656A">
            <w:pPr>
              <w:spacing w:after="120" w:line="240" w:lineRule="auto"/>
              <w:jc w:val="both"/>
              <w:rPr>
                <w:rFonts w:ascii="Arial" w:hAnsi="Arial" w:cs="Arial"/>
                <w:sz w:val="20"/>
                <w:szCs w:val="20"/>
                <w:lang w:val="en-US"/>
              </w:rPr>
            </w:pPr>
          </w:p>
        </w:tc>
      </w:tr>
      <w:tr w:rsidR="00C42B30" w:rsidRPr="00331638" w:rsidTr="00F5656A">
        <w:tc>
          <w:tcPr>
            <w:tcW w:w="2581" w:type="dxa"/>
          </w:tcPr>
          <w:p w:rsidR="00C42B30" w:rsidRPr="004A6627" w:rsidRDefault="00C42B30" w:rsidP="00F5656A">
            <w:pPr>
              <w:tabs>
                <w:tab w:val="left" w:pos="-675"/>
              </w:tabs>
              <w:spacing w:before="60" w:after="60" w:line="240" w:lineRule="auto"/>
              <w:rPr>
                <w:rFonts w:ascii="Arial" w:hAnsi="Arial" w:cs="Arial"/>
                <w:b/>
                <w:bCs/>
                <w:sz w:val="20"/>
                <w:szCs w:val="20"/>
                <w:lang w:val="en-US"/>
              </w:rPr>
            </w:pPr>
            <w:r w:rsidRPr="004A6627">
              <w:rPr>
                <w:rFonts w:ascii="Arial" w:hAnsi="Arial" w:cs="Arial"/>
                <w:b/>
                <w:sz w:val="20"/>
                <w:szCs w:val="20"/>
                <w:lang w:val="en-US"/>
              </w:rPr>
              <w:t>Payments</w:t>
            </w:r>
          </w:p>
        </w:tc>
        <w:tc>
          <w:tcPr>
            <w:tcW w:w="7229" w:type="dxa"/>
          </w:tcPr>
          <w:p w:rsidR="00C42B30" w:rsidRDefault="00C42B30" w:rsidP="00F5656A">
            <w:pPr>
              <w:spacing w:before="40" w:after="0" w:line="240" w:lineRule="auto"/>
              <w:jc w:val="both"/>
              <w:rPr>
                <w:rFonts w:ascii="Arial" w:hAnsi="Arial" w:cs="Arial"/>
                <w:sz w:val="20"/>
                <w:szCs w:val="20"/>
                <w:lang w:val="en-US"/>
              </w:rPr>
            </w:pPr>
            <w:r w:rsidRPr="672AC3B9">
              <w:rPr>
                <w:rFonts w:ascii="Arial" w:hAnsi="Arial" w:cs="Arial"/>
                <w:sz w:val="20"/>
                <w:szCs w:val="20"/>
                <w:lang w:val="en-US"/>
              </w:rPr>
              <w:t xml:space="preserve">The interest shall be paid to </w:t>
            </w:r>
            <w:r>
              <w:rPr>
                <w:rFonts w:ascii="Arial" w:hAnsi="Arial" w:cs="Arial"/>
                <w:sz w:val="20"/>
                <w:szCs w:val="20"/>
                <w:lang w:val="en-US"/>
              </w:rPr>
              <w:t>B</w:t>
            </w:r>
            <w:r w:rsidRPr="672AC3B9">
              <w:rPr>
                <w:rFonts w:ascii="Arial" w:hAnsi="Arial" w:cs="Arial"/>
                <w:sz w:val="20"/>
                <w:szCs w:val="20"/>
                <w:lang w:val="en-US"/>
              </w:rPr>
              <w:t xml:space="preserve">ondholders who are registered with the AIX Registrar at 23:59:59 Astana time </w:t>
            </w:r>
            <w:r>
              <w:rPr>
                <w:rFonts w:ascii="Arial" w:hAnsi="Arial" w:cs="Arial"/>
                <w:sz w:val="20"/>
                <w:szCs w:val="20"/>
                <w:lang w:val="en-US"/>
              </w:rPr>
              <w:t>one day</w:t>
            </w:r>
            <w:r w:rsidRPr="672AC3B9">
              <w:rPr>
                <w:rFonts w:ascii="Arial" w:hAnsi="Arial" w:cs="Arial"/>
                <w:sz w:val="20"/>
                <w:szCs w:val="20"/>
                <w:lang w:val="en-US"/>
              </w:rPr>
              <w:t xml:space="preserve"> prior the </w:t>
            </w:r>
            <w:r>
              <w:rPr>
                <w:rFonts w:ascii="Arial" w:hAnsi="Arial" w:cs="Arial"/>
                <w:sz w:val="20"/>
                <w:szCs w:val="20"/>
                <w:lang w:val="en-US"/>
              </w:rPr>
              <w:t xml:space="preserve">coupon payment commencement </w:t>
            </w:r>
            <w:proofErr w:type="gramStart"/>
            <w:r>
              <w:rPr>
                <w:rFonts w:ascii="Arial" w:hAnsi="Arial" w:cs="Arial"/>
                <w:sz w:val="20"/>
                <w:szCs w:val="20"/>
                <w:lang w:val="en-US"/>
              </w:rPr>
              <w:t>date</w:t>
            </w:r>
            <w:r w:rsidRPr="672AC3B9">
              <w:rPr>
                <w:rFonts w:ascii="Arial" w:hAnsi="Arial" w:cs="Arial"/>
                <w:sz w:val="20"/>
                <w:szCs w:val="20"/>
                <w:lang w:val="en-US"/>
              </w:rPr>
              <w:t>(</w:t>
            </w:r>
            <w:proofErr w:type="gramEnd"/>
            <w:r w:rsidRPr="672AC3B9">
              <w:rPr>
                <w:rFonts w:ascii="Arial" w:hAnsi="Arial" w:cs="Arial"/>
                <w:sz w:val="20"/>
                <w:szCs w:val="20"/>
                <w:lang w:val="en-US"/>
              </w:rPr>
              <w:t xml:space="preserve">the </w:t>
            </w:r>
            <w:r w:rsidRPr="672AC3B9">
              <w:rPr>
                <w:rFonts w:ascii="Arial" w:hAnsi="Arial" w:cs="Arial"/>
                <w:b/>
                <w:bCs/>
                <w:sz w:val="20"/>
                <w:szCs w:val="20"/>
                <w:lang w:val="en-US"/>
              </w:rPr>
              <w:t>“Record Date”</w:t>
            </w:r>
            <w:r w:rsidRPr="672AC3B9">
              <w:rPr>
                <w:rFonts w:ascii="Arial" w:hAnsi="Arial" w:cs="Arial"/>
                <w:sz w:val="20"/>
                <w:szCs w:val="20"/>
                <w:lang w:val="en-US"/>
              </w:rPr>
              <w:t xml:space="preserve">). The payment shall be made within </w:t>
            </w:r>
            <w:r>
              <w:rPr>
                <w:rFonts w:ascii="Arial" w:hAnsi="Arial" w:cs="Arial"/>
                <w:sz w:val="20"/>
                <w:szCs w:val="20"/>
                <w:lang w:val="en-US"/>
              </w:rPr>
              <w:t>[</w:t>
            </w:r>
            <w:r w:rsidRPr="672AC3B9">
              <w:rPr>
                <w:rFonts w:ascii="Arial" w:hAnsi="Arial" w:cs="Arial"/>
                <w:sz w:val="20"/>
                <w:szCs w:val="20"/>
                <w:highlight w:val="yellow"/>
                <w:lang w:val="en-US"/>
              </w:rPr>
              <w:t>10 (ten) business days</w:t>
            </w:r>
            <w:r>
              <w:rPr>
                <w:rFonts w:ascii="Arial" w:hAnsi="Arial" w:cs="Arial"/>
                <w:sz w:val="20"/>
                <w:szCs w:val="20"/>
                <w:lang w:val="en-US"/>
              </w:rPr>
              <w:t>]</w:t>
            </w:r>
            <w:r w:rsidRPr="672AC3B9">
              <w:rPr>
                <w:rFonts w:ascii="Arial" w:hAnsi="Arial" w:cs="Arial"/>
                <w:sz w:val="20"/>
                <w:szCs w:val="20"/>
                <w:lang w:val="en-US"/>
              </w:rPr>
              <w:t xml:space="preserve"> of the date following the Record Date. </w:t>
            </w:r>
          </w:p>
          <w:p w:rsidR="00C42B30" w:rsidRDefault="00C42B30" w:rsidP="00F5656A">
            <w:pPr>
              <w:spacing w:before="40" w:after="0" w:line="240" w:lineRule="auto"/>
              <w:jc w:val="both"/>
              <w:rPr>
                <w:rFonts w:ascii="Arial" w:hAnsi="Arial" w:cs="Arial"/>
                <w:sz w:val="20"/>
                <w:szCs w:val="20"/>
                <w:lang w:val="en-US"/>
              </w:rPr>
            </w:pPr>
          </w:p>
          <w:p w:rsidR="00C42B30" w:rsidRPr="004A6627" w:rsidRDefault="00C42B30" w:rsidP="00F5656A">
            <w:pPr>
              <w:spacing w:before="40" w:after="0" w:line="240" w:lineRule="auto"/>
              <w:jc w:val="both"/>
              <w:rPr>
                <w:rFonts w:ascii="Arial" w:hAnsi="Arial" w:cs="Arial"/>
                <w:sz w:val="20"/>
                <w:szCs w:val="20"/>
                <w:lang w:val="en-US"/>
              </w:rPr>
            </w:pPr>
            <w:r w:rsidRPr="672AC3B9">
              <w:rPr>
                <w:rFonts w:ascii="Arial" w:hAnsi="Arial" w:cs="Arial"/>
                <w:sz w:val="20"/>
                <w:szCs w:val="20"/>
                <w:lang w:val="en-US"/>
              </w:rPr>
              <w:t xml:space="preserve">The </w:t>
            </w:r>
            <w:r>
              <w:rPr>
                <w:rFonts w:ascii="Arial" w:hAnsi="Arial" w:cs="Arial"/>
                <w:sz w:val="20"/>
                <w:szCs w:val="20"/>
                <w:lang w:val="en-US"/>
              </w:rPr>
              <w:t>coupon</w:t>
            </w:r>
            <w:r w:rsidRPr="672AC3B9">
              <w:rPr>
                <w:rFonts w:ascii="Arial" w:hAnsi="Arial" w:cs="Arial"/>
                <w:sz w:val="20"/>
                <w:szCs w:val="20"/>
                <w:lang w:val="en-US"/>
              </w:rPr>
              <w:t xml:space="preserve"> accrued shall be transferred in form of a wire transfer to the banking details of the Bondholder subject to the terms set out in the Terms and Conditions agreed by the Issuer for each tranche of Bonds issued.</w:t>
            </w:r>
            <w:r>
              <w:rPr>
                <w:rFonts w:ascii="Arial" w:hAnsi="Arial" w:cs="Arial"/>
                <w:sz w:val="20"/>
                <w:szCs w:val="20"/>
                <w:lang w:val="en-US"/>
              </w:rPr>
              <w:t xml:space="preserve"> </w:t>
            </w:r>
            <w:r w:rsidRPr="004A6627">
              <w:rPr>
                <w:rFonts w:ascii="Arial" w:hAnsi="Arial" w:cs="Arial"/>
                <w:sz w:val="20"/>
                <w:szCs w:val="20"/>
                <w:lang w:val="en-US"/>
              </w:rPr>
              <w:t xml:space="preserve">In case of nominee holding the interest shall be paid to persons who are entitled for such interests either through the Bondholder(s) broker’s </w:t>
            </w:r>
            <w:r>
              <w:rPr>
                <w:rFonts w:ascii="Arial" w:hAnsi="Arial" w:cs="Arial"/>
                <w:sz w:val="20"/>
                <w:szCs w:val="20"/>
                <w:lang w:val="en-US"/>
              </w:rPr>
              <w:t>s</w:t>
            </w:r>
            <w:r w:rsidRPr="004A6627">
              <w:rPr>
                <w:rFonts w:ascii="Arial" w:hAnsi="Arial" w:cs="Arial"/>
                <w:sz w:val="20"/>
                <w:szCs w:val="20"/>
                <w:lang w:val="en-US"/>
              </w:rPr>
              <w:t xml:space="preserve">ettlement account with AIX CSD or by wire transfer to the banking account of the Bondholder(s) provided by the broker acting as a nominal holder of securities as at the Record Date. </w:t>
            </w:r>
          </w:p>
          <w:p w:rsidR="00C42B30" w:rsidRPr="004A6627" w:rsidRDefault="00C42B30" w:rsidP="00F5656A">
            <w:pPr>
              <w:spacing w:after="0" w:line="240" w:lineRule="auto"/>
              <w:jc w:val="both"/>
              <w:rPr>
                <w:rFonts w:ascii="Arial" w:hAnsi="Arial" w:cs="Arial"/>
                <w:sz w:val="20"/>
                <w:szCs w:val="20"/>
                <w:lang w:val="en-US"/>
              </w:rPr>
            </w:pPr>
          </w:p>
          <w:p w:rsidR="00C42B30" w:rsidRPr="004A6627" w:rsidRDefault="00C42B30" w:rsidP="00F5656A">
            <w:pPr>
              <w:spacing w:before="60" w:after="60" w:line="240" w:lineRule="auto"/>
              <w:jc w:val="both"/>
              <w:rPr>
                <w:rFonts w:ascii="Arial" w:hAnsi="Arial" w:cs="Arial"/>
                <w:sz w:val="20"/>
                <w:szCs w:val="20"/>
                <w:lang w:val="en-US"/>
              </w:rPr>
            </w:pPr>
            <w:r w:rsidRPr="672AC3B9">
              <w:rPr>
                <w:rFonts w:ascii="Arial" w:hAnsi="Arial" w:cs="Arial"/>
                <w:sz w:val="20"/>
                <w:szCs w:val="20"/>
                <w:lang w:val="en-US"/>
              </w:rPr>
              <w:t xml:space="preserve">The final payment of </w:t>
            </w:r>
            <w:r>
              <w:rPr>
                <w:rFonts w:ascii="Arial" w:hAnsi="Arial" w:cs="Arial"/>
                <w:sz w:val="20"/>
                <w:szCs w:val="20"/>
                <w:lang w:val="en-US"/>
              </w:rPr>
              <w:t>coupon</w:t>
            </w:r>
            <w:r w:rsidRPr="672AC3B9">
              <w:rPr>
                <w:rFonts w:ascii="Arial" w:hAnsi="Arial" w:cs="Arial"/>
                <w:sz w:val="20"/>
                <w:szCs w:val="20"/>
                <w:lang w:val="en-US"/>
              </w:rPr>
              <w:t xml:space="preserve"> shall be made concurrently with payment of the principal of the Bonds.</w:t>
            </w:r>
          </w:p>
          <w:p w:rsidR="00C42B30" w:rsidRPr="004A6627" w:rsidRDefault="00C42B30" w:rsidP="00F5656A">
            <w:pPr>
              <w:tabs>
                <w:tab w:val="left" w:pos="-675"/>
              </w:tabs>
              <w:spacing w:before="60" w:after="60" w:line="240" w:lineRule="auto"/>
              <w:jc w:val="both"/>
              <w:rPr>
                <w:rFonts w:ascii="Arial" w:hAnsi="Arial" w:cs="Arial"/>
                <w:sz w:val="20"/>
                <w:szCs w:val="20"/>
                <w:lang w:val="en-US"/>
              </w:rPr>
            </w:pPr>
          </w:p>
          <w:p w:rsidR="00C42B30" w:rsidRPr="004A6627" w:rsidRDefault="00C42B30" w:rsidP="00F5656A">
            <w:pPr>
              <w:tabs>
                <w:tab w:val="left" w:pos="-675"/>
              </w:tabs>
              <w:spacing w:before="60" w:after="60" w:line="240" w:lineRule="auto"/>
              <w:jc w:val="both"/>
              <w:rPr>
                <w:rFonts w:ascii="Arial" w:hAnsi="Arial" w:cs="Arial"/>
                <w:sz w:val="20"/>
                <w:szCs w:val="20"/>
                <w:lang w:val="en-US"/>
              </w:rPr>
            </w:pPr>
            <w:r w:rsidRPr="004A6627">
              <w:rPr>
                <w:rFonts w:ascii="Arial" w:hAnsi="Arial" w:cs="Arial"/>
                <w:sz w:val="20"/>
                <w:szCs w:val="20"/>
                <w:lang w:val="en-US"/>
              </w:rPr>
              <w:t xml:space="preserve">If any of the payment dates fall to non-business </w:t>
            </w:r>
            <w:proofErr w:type="gramStart"/>
            <w:r w:rsidRPr="004A6627">
              <w:rPr>
                <w:rFonts w:ascii="Arial" w:hAnsi="Arial" w:cs="Arial"/>
                <w:sz w:val="20"/>
                <w:szCs w:val="20"/>
                <w:lang w:val="en-US"/>
              </w:rPr>
              <w:t>days</w:t>
            </w:r>
            <w:proofErr w:type="gramEnd"/>
            <w:r w:rsidRPr="004A6627">
              <w:rPr>
                <w:rFonts w:ascii="Arial" w:hAnsi="Arial" w:cs="Arial"/>
                <w:sz w:val="20"/>
                <w:szCs w:val="20"/>
                <w:lang w:val="en-US"/>
              </w:rPr>
              <w:t xml:space="preserve"> the payment shall be made the next following business day.</w:t>
            </w:r>
          </w:p>
        </w:tc>
      </w:tr>
      <w:tr w:rsidR="00C42B30" w:rsidRPr="00331638" w:rsidTr="00F5656A">
        <w:tc>
          <w:tcPr>
            <w:tcW w:w="2581" w:type="dxa"/>
          </w:tcPr>
          <w:p w:rsidR="00C42B30" w:rsidRPr="004A6627" w:rsidRDefault="00C42B30" w:rsidP="00F5656A">
            <w:pPr>
              <w:tabs>
                <w:tab w:val="left" w:pos="-675"/>
              </w:tabs>
              <w:spacing w:before="60" w:after="60" w:line="240" w:lineRule="auto"/>
              <w:rPr>
                <w:rFonts w:ascii="Arial" w:hAnsi="Arial" w:cs="Arial"/>
                <w:b/>
                <w:sz w:val="20"/>
                <w:szCs w:val="20"/>
                <w:lang w:val="en-US"/>
              </w:rPr>
            </w:pPr>
            <w:r w:rsidRPr="004A6627">
              <w:rPr>
                <w:rFonts w:ascii="Arial" w:hAnsi="Arial" w:cs="Arial"/>
                <w:b/>
                <w:bCs/>
                <w:sz w:val="20"/>
                <w:szCs w:val="20"/>
                <w:lang w:val="en-US"/>
              </w:rPr>
              <w:t>Notices</w:t>
            </w:r>
          </w:p>
        </w:tc>
        <w:tc>
          <w:tcPr>
            <w:tcW w:w="7229" w:type="dxa"/>
          </w:tcPr>
          <w:p w:rsidR="00C42B30" w:rsidRPr="00D00597" w:rsidRDefault="00C42B30" w:rsidP="00F5656A">
            <w:pPr>
              <w:spacing w:before="40" w:after="0" w:line="240" w:lineRule="auto"/>
              <w:jc w:val="both"/>
              <w:rPr>
                <w:rFonts w:ascii="Arial" w:hAnsi="Arial" w:cs="Arial"/>
                <w:b/>
                <w:bCs/>
                <w:sz w:val="18"/>
                <w:szCs w:val="18"/>
                <w:lang w:val="en-US"/>
              </w:rPr>
            </w:pPr>
            <w:r w:rsidRPr="00D00597">
              <w:rPr>
                <w:rFonts w:ascii="Arial" w:hAnsi="Arial" w:cs="Arial"/>
                <w:b/>
                <w:bCs/>
                <w:sz w:val="20"/>
                <w:szCs w:val="20"/>
                <w:lang w:val="en-US"/>
              </w:rPr>
              <w:t xml:space="preserve">Notices </w:t>
            </w:r>
            <w:r>
              <w:rPr>
                <w:rFonts w:ascii="Arial" w:hAnsi="Arial" w:cs="Arial"/>
                <w:b/>
                <w:bCs/>
                <w:sz w:val="20"/>
                <w:szCs w:val="20"/>
                <w:lang w:val="en-US"/>
              </w:rPr>
              <w:t>t</w:t>
            </w:r>
            <w:r w:rsidRPr="00D00597">
              <w:rPr>
                <w:rFonts w:ascii="Arial" w:hAnsi="Arial" w:cs="Arial"/>
                <w:b/>
                <w:bCs/>
                <w:sz w:val="20"/>
                <w:szCs w:val="20"/>
                <w:lang w:val="en-US"/>
              </w:rPr>
              <w:t>o the Bondholders  </w:t>
            </w:r>
          </w:p>
          <w:p w:rsidR="00C42B30" w:rsidRPr="00D00597" w:rsidRDefault="00C42B30" w:rsidP="00F5656A">
            <w:pPr>
              <w:spacing w:before="40" w:after="0" w:line="240" w:lineRule="auto"/>
              <w:jc w:val="both"/>
              <w:rPr>
                <w:rFonts w:ascii="Arial" w:hAnsi="Arial" w:cs="Arial"/>
                <w:sz w:val="18"/>
                <w:szCs w:val="18"/>
                <w:lang w:val="en-US"/>
              </w:rPr>
            </w:pPr>
            <w:r w:rsidRPr="73278DC9">
              <w:rPr>
                <w:rFonts w:ascii="Arial" w:hAnsi="Arial" w:cs="Arial"/>
                <w:sz w:val="20"/>
                <w:szCs w:val="20"/>
                <w:lang w:val="en-US"/>
              </w:rPr>
              <w:t xml:space="preserve">All notices to the Bondholders shall be deemed to have been duly given if, so long as the bonds are listed on AIX and so long as the AIX Business Rules so require, by publication on  AIX through the AIX RAS and it may additionally be published on corporate websites of the Issuer and is kept thereon within the entire period of circulation of the Bonds. </w:t>
            </w:r>
          </w:p>
          <w:p w:rsidR="00C42B30" w:rsidRPr="00D00597" w:rsidRDefault="00C42B30" w:rsidP="00F5656A">
            <w:pPr>
              <w:spacing w:before="40" w:after="0" w:line="240" w:lineRule="auto"/>
              <w:jc w:val="both"/>
              <w:rPr>
                <w:rFonts w:ascii="Arial" w:hAnsi="Arial" w:cs="Arial"/>
                <w:sz w:val="18"/>
                <w:szCs w:val="18"/>
                <w:lang w:val="en-US"/>
              </w:rPr>
            </w:pPr>
          </w:p>
          <w:p w:rsidR="00C42B30" w:rsidRPr="00D00597" w:rsidRDefault="00C42B30" w:rsidP="00F5656A">
            <w:pPr>
              <w:spacing w:before="40" w:after="0" w:line="240" w:lineRule="auto"/>
              <w:jc w:val="both"/>
              <w:rPr>
                <w:rFonts w:ascii="Arial" w:hAnsi="Arial" w:cs="Arial"/>
                <w:b/>
                <w:bCs/>
                <w:sz w:val="18"/>
                <w:szCs w:val="18"/>
                <w:lang w:val="en-US"/>
              </w:rPr>
            </w:pPr>
            <w:r w:rsidRPr="00D00597">
              <w:rPr>
                <w:rFonts w:ascii="Arial" w:hAnsi="Arial" w:cs="Arial"/>
                <w:b/>
                <w:bCs/>
                <w:sz w:val="20"/>
                <w:szCs w:val="20"/>
                <w:lang w:val="en-US"/>
              </w:rPr>
              <w:t>To the Issuer</w:t>
            </w:r>
          </w:p>
          <w:p w:rsidR="00C42B30" w:rsidRPr="00884805" w:rsidRDefault="00C42B30" w:rsidP="00F5656A">
            <w:pPr>
              <w:spacing w:before="40" w:after="0" w:line="240" w:lineRule="auto"/>
              <w:jc w:val="both"/>
              <w:rPr>
                <w:rFonts w:ascii="Arial" w:hAnsi="Arial" w:cs="Arial"/>
                <w:sz w:val="20"/>
                <w:szCs w:val="20"/>
                <w:lang w:val="en-US"/>
              </w:rPr>
            </w:pPr>
            <w:r w:rsidRPr="672AC3B9">
              <w:rPr>
                <w:rFonts w:ascii="Arial" w:hAnsi="Arial" w:cs="Arial"/>
                <w:sz w:val="20"/>
                <w:szCs w:val="20"/>
                <w:lang w:val="en-US"/>
              </w:rPr>
              <w:t xml:space="preserve">Notices to the Issuer shall be deemed to be validly given if delivered </w:t>
            </w:r>
            <w:r>
              <w:rPr>
                <w:rFonts w:ascii="Arial" w:hAnsi="Arial" w:cs="Arial"/>
                <w:sz w:val="20"/>
                <w:szCs w:val="20"/>
                <w:lang w:val="en-US"/>
              </w:rPr>
              <w:t xml:space="preserve">either </w:t>
            </w:r>
            <w:r w:rsidRPr="672AC3B9">
              <w:rPr>
                <w:rFonts w:ascii="Arial" w:hAnsi="Arial" w:cs="Arial"/>
                <w:sz w:val="20"/>
                <w:szCs w:val="20"/>
                <w:lang w:val="en-US"/>
              </w:rPr>
              <w:t>to the Issuer’s registered address (as specified above)</w:t>
            </w:r>
            <w:r>
              <w:rPr>
                <w:rFonts w:ascii="Arial" w:hAnsi="Arial" w:cs="Arial"/>
                <w:sz w:val="20"/>
                <w:szCs w:val="20"/>
                <w:lang w:val="en-US"/>
              </w:rPr>
              <w:t xml:space="preserve"> or</w:t>
            </w:r>
            <w:r w:rsidRPr="672AC3B9">
              <w:rPr>
                <w:rFonts w:ascii="Arial" w:hAnsi="Arial" w:cs="Arial"/>
                <w:sz w:val="20"/>
                <w:szCs w:val="20"/>
                <w:lang w:val="en-US"/>
              </w:rPr>
              <w:t xml:space="preserve"> to the following e-mail addresses: [</w:t>
            </w:r>
            <w:r w:rsidRPr="002A6927">
              <w:rPr>
                <w:rFonts w:ascii="Arial" w:hAnsi="Arial" w:cs="Arial"/>
                <w:i/>
                <w:iCs/>
                <w:sz w:val="20"/>
                <w:szCs w:val="20"/>
                <w:highlight w:val="yellow"/>
                <w:lang w:val="en-US"/>
              </w:rPr>
              <w:t>e-mail addresses to be specified</w:t>
            </w:r>
            <w:r w:rsidRPr="672AC3B9">
              <w:rPr>
                <w:rFonts w:ascii="Arial" w:hAnsi="Arial" w:cs="Arial"/>
                <w:sz w:val="20"/>
                <w:szCs w:val="20"/>
                <w:lang w:val="en-US"/>
              </w:rPr>
              <w:t>]. If the Issuer changes the registered address</w:t>
            </w:r>
            <w:r>
              <w:rPr>
                <w:rFonts w:ascii="Arial" w:hAnsi="Arial" w:cs="Arial"/>
                <w:sz w:val="20"/>
                <w:szCs w:val="20"/>
                <w:lang w:val="en-US"/>
              </w:rPr>
              <w:t xml:space="preserve"> or email address</w:t>
            </w:r>
            <w:r w:rsidRPr="672AC3B9">
              <w:rPr>
                <w:rFonts w:ascii="Arial" w:hAnsi="Arial" w:cs="Arial"/>
                <w:sz w:val="20"/>
                <w:szCs w:val="20"/>
                <w:lang w:val="en-US"/>
              </w:rPr>
              <w:t>, it shall be announced via AIX RAS.</w:t>
            </w:r>
            <w:r w:rsidRPr="672AC3B9">
              <w:rPr>
                <w:rStyle w:val="normaltextrun"/>
                <w:rFonts w:ascii="Arial" w:hAnsi="Arial" w:cs="Arial"/>
                <w:sz w:val="18"/>
                <w:szCs w:val="18"/>
                <w:lang w:val="en-GB"/>
              </w:rPr>
              <w:t> </w:t>
            </w:r>
          </w:p>
        </w:tc>
      </w:tr>
      <w:tr w:rsidR="00C42B30" w:rsidRPr="00331638" w:rsidTr="00F5656A">
        <w:trPr>
          <w:trHeight w:val="704"/>
        </w:trPr>
        <w:tc>
          <w:tcPr>
            <w:tcW w:w="2581" w:type="dxa"/>
          </w:tcPr>
          <w:p w:rsidR="00C42B30" w:rsidRPr="004A6627" w:rsidRDefault="00C42B30" w:rsidP="00F5656A">
            <w:pPr>
              <w:spacing w:before="60" w:after="60" w:line="240" w:lineRule="auto"/>
              <w:rPr>
                <w:rFonts w:ascii="Arial" w:hAnsi="Arial" w:cs="Arial"/>
                <w:b/>
                <w:bCs/>
                <w:sz w:val="20"/>
                <w:szCs w:val="20"/>
                <w:lang w:val="en-US"/>
              </w:rPr>
            </w:pPr>
            <w:r w:rsidRPr="00CA24E0">
              <w:rPr>
                <w:rStyle w:val="normaltextrun"/>
                <w:rFonts w:ascii="Arial" w:hAnsi="Arial" w:cs="Arial"/>
                <w:b/>
                <w:bCs/>
                <w:color w:val="000000"/>
                <w:sz w:val="20"/>
                <w:szCs w:val="20"/>
                <w:shd w:val="clear" w:color="auto" w:fill="FFFFFF"/>
              </w:rPr>
              <w:t>Bondholder(s) Meeting</w:t>
            </w:r>
          </w:p>
        </w:tc>
        <w:tc>
          <w:tcPr>
            <w:tcW w:w="7229" w:type="dxa"/>
          </w:tcPr>
          <w:p w:rsidR="00C42B30" w:rsidRPr="004A6627" w:rsidRDefault="00C42B30" w:rsidP="00F5656A">
            <w:pPr>
              <w:tabs>
                <w:tab w:val="left" w:pos="-675"/>
              </w:tabs>
              <w:spacing w:after="0" w:line="240" w:lineRule="auto"/>
              <w:jc w:val="both"/>
              <w:rPr>
                <w:rFonts w:ascii="Arial" w:hAnsi="Arial" w:cs="Arial"/>
                <w:sz w:val="20"/>
                <w:szCs w:val="20"/>
                <w:lang w:val="en-US"/>
              </w:rPr>
            </w:pPr>
            <w:r w:rsidRPr="004A6627">
              <w:rPr>
                <w:rFonts w:ascii="Arial" w:hAnsi="Arial" w:cs="Arial"/>
                <w:sz w:val="20"/>
                <w:szCs w:val="20"/>
                <w:lang w:val="en-US"/>
              </w:rPr>
              <w:t>If the Bonds are held by a single holder, no meeting of Bondholders will be held.</w:t>
            </w:r>
          </w:p>
          <w:p w:rsidR="00C42B30" w:rsidRPr="004A6627" w:rsidRDefault="00C42B30" w:rsidP="00F5656A">
            <w:pPr>
              <w:tabs>
                <w:tab w:val="left" w:pos="-675"/>
              </w:tabs>
              <w:spacing w:before="60" w:after="60" w:line="240" w:lineRule="auto"/>
              <w:jc w:val="both"/>
              <w:rPr>
                <w:rFonts w:ascii="Arial" w:hAnsi="Arial" w:cs="Arial"/>
                <w:sz w:val="20"/>
                <w:szCs w:val="20"/>
                <w:lang w:val="en-US"/>
              </w:rPr>
            </w:pPr>
            <w:r w:rsidRPr="004A6627">
              <w:rPr>
                <w:rFonts w:ascii="Arial" w:hAnsi="Arial" w:cs="Arial"/>
                <w:sz w:val="20"/>
                <w:szCs w:val="20"/>
                <w:lang w:val="en-US"/>
              </w:rPr>
              <w:t>Instead of a meeting, the Bondholders may resolve matters relating to the Bonds, including the amendment of any provision of this Offer Document, by signing a letter of consent.</w:t>
            </w:r>
          </w:p>
          <w:p w:rsidR="00C42B30" w:rsidRPr="004A6627" w:rsidRDefault="00C42B30" w:rsidP="00F5656A">
            <w:pPr>
              <w:tabs>
                <w:tab w:val="left" w:pos="-675"/>
              </w:tabs>
              <w:spacing w:before="60" w:after="60" w:line="240" w:lineRule="auto"/>
              <w:jc w:val="both"/>
              <w:rPr>
                <w:rFonts w:ascii="Arial" w:hAnsi="Arial" w:cs="Arial"/>
                <w:sz w:val="20"/>
                <w:szCs w:val="20"/>
                <w:lang w:val="en-US"/>
              </w:rPr>
            </w:pPr>
          </w:p>
          <w:p w:rsidR="00C42B30" w:rsidRPr="004A6627" w:rsidRDefault="00C42B30" w:rsidP="00F5656A">
            <w:pPr>
              <w:pStyle w:val="paragraph"/>
              <w:spacing w:before="0" w:beforeAutospacing="0" w:after="0" w:afterAutospacing="0"/>
              <w:jc w:val="both"/>
              <w:textAlignment w:val="baseline"/>
              <w:rPr>
                <w:rFonts w:ascii="Arial" w:eastAsia="Calibri" w:hAnsi="Arial" w:cs="Arial"/>
                <w:sz w:val="20"/>
                <w:szCs w:val="20"/>
              </w:rPr>
            </w:pPr>
            <w:r w:rsidRPr="004A6627">
              <w:rPr>
                <w:rFonts w:ascii="Arial" w:eastAsia="Calibri" w:hAnsi="Arial" w:cs="Arial"/>
                <w:sz w:val="20"/>
                <w:szCs w:val="20"/>
              </w:rPr>
              <w:t>If the Bonds are held by more than one Bondholder, then the Issuer may also seek the consent letter from these Bondholders, or, alternatively, convene the Bondholders’ meetings.</w:t>
            </w:r>
          </w:p>
          <w:p w:rsidR="00C42B30" w:rsidRPr="004A6627" w:rsidRDefault="00C42B30" w:rsidP="00F5656A">
            <w:pPr>
              <w:pStyle w:val="paragraph"/>
              <w:spacing w:before="0" w:beforeAutospacing="0" w:after="0" w:afterAutospacing="0"/>
              <w:jc w:val="both"/>
              <w:textAlignment w:val="baseline"/>
              <w:rPr>
                <w:rFonts w:ascii="Arial" w:eastAsia="Calibri" w:hAnsi="Arial" w:cs="Arial"/>
                <w:sz w:val="20"/>
                <w:szCs w:val="20"/>
              </w:rPr>
            </w:pPr>
          </w:p>
          <w:p w:rsidR="00C42B30" w:rsidRPr="004A6627" w:rsidRDefault="00C42B30" w:rsidP="00F5656A">
            <w:pPr>
              <w:pStyle w:val="paragraph"/>
              <w:spacing w:before="0" w:beforeAutospacing="0" w:after="0" w:afterAutospacing="0"/>
              <w:jc w:val="both"/>
              <w:textAlignment w:val="baseline"/>
              <w:rPr>
                <w:rFonts w:ascii="Arial" w:eastAsia="Calibri" w:hAnsi="Arial" w:cs="Arial"/>
                <w:sz w:val="20"/>
                <w:szCs w:val="20"/>
              </w:rPr>
            </w:pPr>
            <w:r w:rsidRPr="004A6627">
              <w:rPr>
                <w:rFonts w:ascii="Arial" w:eastAsia="Calibri" w:hAnsi="Arial" w:cs="Arial"/>
                <w:sz w:val="20"/>
                <w:szCs w:val="20"/>
              </w:rPr>
              <w:t xml:space="preserve">Such a meeting/consent solicitation may be conducted at any time </w:t>
            </w:r>
            <w:proofErr w:type="gramStart"/>
            <w:r w:rsidRPr="004A6627">
              <w:rPr>
                <w:rFonts w:ascii="Arial" w:eastAsia="Calibri" w:hAnsi="Arial" w:cs="Arial"/>
                <w:sz w:val="20"/>
                <w:szCs w:val="20"/>
              </w:rPr>
              <w:t>in order to</w:t>
            </w:r>
            <w:proofErr w:type="gramEnd"/>
            <w:r w:rsidRPr="004A6627">
              <w:rPr>
                <w:rFonts w:ascii="Arial" w:eastAsia="Calibri" w:hAnsi="Arial" w:cs="Arial"/>
                <w:sz w:val="20"/>
                <w:szCs w:val="20"/>
              </w:rPr>
              <w:t xml:space="preserve"> consult with Bondholders or to obtain their consent on matters that, under this Offer </w:t>
            </w:r>
            <w:r>
              <w:rPr>
                <w:rFonts w:ascii="Arial" w:eastAsia="Calibri" w:hAnsi="Arial" w:cs="Arial"/>
                <w:sz w:val="20"/>
                <w:szCs w:val="20"/>
              </w:rPr>
              <w:t>D</w:t>
            </w:r>
            <w:r w:rsidRPr="004A6627">
              <w:rPr>
                <w:rFonts w:ascii="Arial" w:eastAsia="Calibri" w:hAnsi="Arial" w:cs="Arial"/>
                <w:sz w:val="20"/>
                <w:szCs w:val="20"/>
              </w:rPr>
              <w:t>ocument, require the approval of a Bondholder meeting. </w:t>
            </w:r>
          </w:p>
          <w:p w:rsidR="00C42B30" w:rsidRPr="004A6627" w:rsidRDefault="00C42B30" w:rsidP="00F5656A">
            <w:pPr>
              <w:pStyle w:val="paragraph"/>
              <w:spacing w:before="0" w:beforeAutospacing="0" w:after="0" w:afterAutospacing="0"/>
              <w:jc w:val="both"/>
              <w:textAlignment w:val="baseline"/>
              <w:rPr>
                <w:rFonts w:ascii="Arial" w:eastAsia="Calibri" w:hAnsi="Arial" w:cs="Arial"/>
                <w:sz w:val="20"/>
                <w:szCs w:val="20"/>
              </w:rPr>
            </w:pPr>
          </w:p>
          <w:p w:rsidR="00C42B30" w:rsidRPr="004A6627" w:rsidRDefault="00C42B30" w:rsidP="00F5656A">
            <w:pPr>
              <w:pStyle w:val="paragraph"/>
              <w:spacing w:before="0" w:beforeAutospacing="0" w:after="0" w:afterAutospacing="0"/>
              <w:jc w:val="both"/>
              <w:textAlignment w:val="baseline"/>
              <w:rPr>
                <w:rFonts w:ascii="Arial" w:eastAsia="Calibri" w:hAnsi="Arial" w:cs="Arial"/>
                <w:sz w:val="20"/>
                <w:szCs w:val="20"/>
              </w:rPr>
            </w:pPr>
            <w:r w:rsidRPr="73278DC9">
              <w:rPr>
                <w:rFonts w:ascii="Arial" w:eastAsia="Calibri" w:hAnsi="Arial" w:cs="Arial"/>
                <w:sz w:val="20"/>
                <w:szCs w:val="20"/>
              </w:rPr>
              <w:t>A Bondholder meeting shall be called by the Issuer by providing the written notice not less than 14 calendar days before the scheduled date of the meeting to all Bondholders listed on the register of Bondholders as at the date of the notice. The notice shall state the time, place, and date set for the meeting, the matters to be discussed or decided upon, and, if applicable, sufficient information about any proposed amendment to the Offer Document that will be voted upon at the meeting and seeking the approval of the Bondholders. </w:t>
            </w:r>
          </w:p>
          <w:p w:rsidR="00C42B30" w:rsidRPr="004A6627" w:rsidRDefault="00C42B30" w:rsidP="00F5656A">
            <w:pPr>
              <w:pStyle w:val="paragraph"/>
              <w:spacing w:before="0" w:beforeAutospacing="0" w:after="0" w:afterAutospacing="0"/>
              <w:jc w:val="both"/>
              <w:textAlignment w:val="baseline"/>
              <w:rPr>
                <w:rFonts w:ascii="Arial" w:eastAsia="Calibri" w:hAnsi="Arial" w:cs="Arial"/>
                <w:sz w:val="20"/>
                <w:szCs w:val="20"/>
              </w:rPr>
            </w:pPr>
            <w:r w:rsidRPr="004A6627">
              <w:rPr>
                <w:rFonts w:ascii="Arial" w:eastAsia="Calibri" w:hAnsi="Arial" w:cs="Arial"/>
                <w:sz w:val="20"/>
                <w:szCs w:val="20"/>
              </w:rPr>
              <w:t>Following a Bondholder meeting held in accordance with the provisions contained herein, the Issuer shall</w:t>
            </w:r>
            <w:r>
              <w:rPr>
                <w:rFonts w:ascii="Arial" w:eastAsia="Calibri" w:hAnsi="Arial" w:cs="Arial"/>
                <w:sz w:val="20"/>
                <w:szCs w:val="20"/>
              </w:rPr>
              <w:t xml:space="preserve"> </w:t>
            </w:r>
            <w:r w:rsidRPr="004A6627">
              <w:rPr>
                <w:rFonts w:ascii="Arial" w:eastAsia="Calibri" w:hAnsi="Arial" w:cs="Arial"/>
                <w:sz w:val="20"/>
                <w:szCs w:val="20"/>
              </w:rPr>
              <w:t>the,</w:t>
            </w:r>
            <w:r>
              <w:rPr>
                <w:rFonts w:ascii="Arial" w:eastAsia="Calibri" w:hAnsi="Arial" w:cs="Arial"/>
                <w:sz w:val="20"/>
                <w:szCs w:val="20"/>
              </w:rPr>
              <w:t xml:space="preserve"> publish the </w:t>
            </w:r>
            <w:r w:rsidRPr="004A6627">
              <w:rPr>
                <w:rFonts w:ascii="Arial" w:eastAsia="Calibri" w:hAnsi="Arial" w:cs="Arial"/>
                <w:sz w:val="20"/>
                <w:szCs w:val="20"/>
              </w:rPr>
              <w:t>res</w:t>
            </w:r>
            <w:r>
              <w:rPr>
                <w:rFonts w:ascii="Arial" w:eastAsia="Calibri" w:hAnsi="Arial" w:cs="Arial"/>
                <w:sz w:val="20"/>
                <w:szCs w:val="20"/>
              </w:rPr>
              <w:t>ults</w:t>
            </w:r>
            <w:r w:rsidRPr="004A6627">
              <w:rPr>
                <w:rFonts w:ascii="Arial" w:eastAsia="Calibri" w:hAnsi="Arial" w:cs="Arial"/>
                <w:sz w:val="20"/>
                <w:szCs w:val="20"/>
              </w:rPr>
              <w:t xml:space="preserve"> </w:t>
            </w:r>
            <w:r>
              <w:rPr>
                <w:rFonts w:ascii="Arial" w:eastAsia="Calibri" w:hAnsi="Arial" w:cs="Arial"/>
                <w:sz w:val="20"/>
                <w:szCs w:val="20"/>
              </w:rPr>
              <w:t xml:space="preserve">of </w:t>
            </w:r>
            <w:r w:rsidRPr="004A6627">
              <w:rPr>
                <w:rFonts w:ascii="Arial" w:eastAsia="Calibri" w:hAnsi="Arial" w:cs="Arial"/>
                <w:sz w:val="20"/>
                <w:szCs w:val="20"/>
              </w:rPr>
              <w:t>the meeting</w:t>
            </w:r>
            <w:r w:rsidRPr="004A6627" w:rsidDel="00F617F6">
              <w:rPr>
                <w:rFonts w:ascii="Arial" w:eastAsia="Calibri" w:hAnsi="Arial" w:cs="Arial"/>
                <w:sz w:val="20"/>
                <w:szCs w:val="20"/>
              </w:rPr>
              <w:t xml:space="preserve"> </w:t>
            </w:r>
            <w:r>
              <w:rPr>
                <w:rFonts w:ascii="Arial" w:eastAsia="Calibri" w:hAnsi="Arial" w:cs="Arial"/>
                <w:sz w:val="20"/>
                <w:szCs w:val="20"/>
              </w:rPr>
              <w:t>via RAS.</w:t>
            </w:r>
          </w:p>
          <w:p w:rsidR="00C42B30" w:rsidRPr="004A6627" w:rsidRDefault="00C42B30" w:rsidP="00F5656A">
            <w:pPr>
              <w:pStyle w:val="paragraph"/>
              <w:spacing w:before="0" w:beforeAutospacing="0" w:after="0" w:afterAutospacing="0"/>
              <w:jc w:val="both"/>
              <w:textAlignment w:val="baseline"/>
              <w:rPr>
                <w:rFonts w:ascii="Arial" w:eastAsia="Calibri" w:hAnsi="Arial" w:cs="Arial"/>
                <w:sz w:val="20"/>
                <w:szCs w:val="20"/>
              </w:rPr>
            </w:pPr>
          </w:p>
          <w:p w:rsidR="00C42B30" w:rsidRPr="004A6627" w:rsidRDefault="00C42B30" w:rsidP="00F5656A">
            <w:pPr>
              <w:pStyle w:val="paragraph"/>
              <w:spacing w:before="0" w:beforeAutospacing="0" w:after="0" w:afterAutospacing="0"/>
              <w:jc w:val="both"/>
              <w:textAlignment w:val="baseline"/>
              <w:rPr>
                <w:rFonts w:ascii="Arial" w:eastAsia="Calibri" w:hAnsi="Arial" w:cs="Arial"/>
                <w:sz w:val="20"/>
                <w:szCs w:val="20"/>
              </w:rPr>
            </w:pPr>
            <w:r w:rsidRPr="73278DC9">
              <w:rPr>
                <w:rFonts w:ascii="Arial" w:eastAsia="Calibri" w:hAnsi="Arial" w:cs="Arial"/>
                <w:sz w:val="20"/>
                <w:szCs w:val="20"/>
              </w:rPr>
              <w:t xml:space="preserve">A Bondholder meeting shall only validly and properly proceed if a quorum is present at the commencement of the meeting. For this purpose, at least two Bondholders present, in person, via absentee voting, or by proxy, representing not less than 50% of total outstanding principal of Bonds issued under the Programme (unless the meeting’s agenda relates to the conditions of the relevant Tranche) shall constitute a quorum. If a quorum is not present within 30 minutes </w:t>
            </w:r>
            <w:proofErr w:type="gramStart"/>
            <w:r w:rsidRPr="73278DC9">
              <w:rPr>
                <w:rFonts w:ascii="Arial" w:eastAsia="Calibri" w:hAnsi="Arial" w:cs="Arial"/>
                <w:sz w:val="20"/>
                <w:szCs w:val="20"/>
              </w:rPr>
              <w:t>from</w:t>
            </w:r>
            <w:proofErr w:type="gramEnd"/>
            <w:r w:rsidRPr="73278DC9">
              <w:rPr>
                <w:rFonts w:ascii="Arial" w:eastAsia="Calibri" w:hAnsi="Arial" w:cs="Arial"/>
                <w:sz w:val="20"/>
                <w:szCs w:val="20"/>
              </w:rPr>
              <w:t xml:space="preserve"> the time scheduled for the commencement of the meeting as indicated on the notice convening same, the meeting shall stand adjourned to a place, date, and time as shall be communicated by the Issuer to the Bondholders present at that meeting.</w:t>
            </w:r>
          </w:p>
          <w:p w:rsidR="00C42B30" w:rsidRPr="004A6627" w:rsidRDefault="00C42B30" w:rsidP="00F5656A">
            <w:pPr>
              <w:pStyle w:val="paragraph"/>
              <w:spacing w:before="0" w:beforeAutospacing="0" w:after="0" w:afterAutospacing="0"/>
              <w:jc w:val="both"/>
              <w:textAlignment w:val="baseline"/>
              <w:rPr>
                <w:rFonts w:ascii="Arial" w:eastAsia="Calibri" w:hAnsi="Arial" w:cs="Arial"/>
                <w:sz w:val="20"/>
                <w:szCs w:val="20"/>
              </w:rPr>
            </w:pPr>
          </w:p>
          <w:p w:rsidR="00C42B30" w:rsidRPr="004A6627" w:rsidRDefault="00C42B30" w:rsidP="00F5656A">
            <w:pPr>
              <w:pStyle w:val="paragraph"/>
              <w:spacing w:before="0" w:beforeAutospacing="0" w:after="0" w:afterAutospacing="0"/>
              <w:jc w:val="both"/>
              <w:textAlignment w:val="baseline"/>
              <w:rPr>
                <w:rFonts w:ascii="Arial" w:eastAsia="Calibri" w:hAnsi="Arial" w:cs="Arial"/>
                <w:sz w:val="20"/>
                <w:szCs w:val="20"/>
              </w:rPr>
            </w:pPr>
            <w:r w:rsidRPr="004A6627">
              <w:rPr>
                <w:rFonts w:ascii="Arial" w:eastAsia="Calibri" w:hAnsi="Arial" w:cs="Arial"/>
                <w:sz w:val="20"/>
                <w:szCs w:val="20"/>
              </w:rPr>
              <w:t>Any person appointed by the Issuer or chosen by the Bondholders shall chair the meetings of Bondholders. </w:t>
            </w:r>
          </w:p>
          <w:p w:rsidR="00C42B30" w:rsidRPr="004A6627" w:rsidRDefault="00C42B30" w:rsidP="00F5656A">
            <w:pPr>
              <w:pStyle w:val="paragraph"/>
              <w:spacing w:before="0" w:beforeAutospacing="0" w:after="0" w:afterAutospacing="0"/>
              <w:jc w:val="both"/>
              <w:textAlignment w:val="baseline"/>
              <w:rPr>
                <w:rFonts w:ascii="Arial" w:eastAsia="Calibri" w:hAnsi="Arial" w:cs="Arial"/>
                <w:sz w:val="20"/>
                <w:szCs w:val="20"/>
              </w:rPr>
            </w:pPr>
            <w:r w:rsidRPr="004A6627">
              <w:rPr>
                <w:rFonts w:ascii="Arial" w:eastAsia="Calibri" w:hAnsi="Arial" w:cs="Arial"/>
                <w:sz w:val="20"/>
                <w:szCs w:val="20"/>
              </w:rPr>
              <w:t xml:space="preserve">Once a quorum is declared present by the chairman of the meeting, the meeting may then proceed and address the matters set out in the notice convening the meeting. The meeting shall allow reasonable and adequate time to Bondholders to present their views to the </w:t>
            </w:r>
            <w:proofErr w:type="gramStart"/>
            <w:r w:rsidRPr="004A6627">
              <w:rPr>
                <w:rFonts w:ascii="Arial" w:eastAsia="Calibri" w:hAnsi="Arial" w:cs="Arial"/>
                <w:sz w:val="20"/>
                <w:szCs w:val="20"/>
              </w:rPr>
              <w:t>Issuer</w:t>
            </w:r>
            <w:proofErr w:type="gramEnd"/>
            <w:r w:rsidRPr="004A6627">
              <w:rPr>
                <w:rFonts w:ascii="Arial" w:eastAsia="Calibri" w:hAnsi="Arial" w:cs="Arial"/>
                <w:sz w:val="20"/>
                <w:szCs w:val="20"/>
              </w:rPr>
              <w:t xml:space="preserve"> and the other Bondholders present at the meeting. </w:t>
            </w:r>
            <w:r w:rsidRPr="00354F4F">
              <w:rPr>
                <w:rFonts w:ascii="Arial" w:eastAsia="Calibri" w:hAnsi="Arial" w:cs="Arial"/>
                <w:sz w:val="20"/>
                <w:szCs w:val="20"/>
              </w:rPr>
              <w:t>The meeting shall then put the matter as proposed by the Issuer to a vote of the Bondholders present at the time at which the vote is being taken, and any Bondholders taken into account for the purpose of constituting a quorum who are no longer present for the taking of the vote, except for cases of absentee voting, shall not be taken into account for the purpose of such vote.</w:t>
            </w:r>
          </w:p>
          <w:p w:rsidR="00C42B30" w:rsidRPr="004A6627" w:rsidRDefault="00C42B30" w:rsidP="00F5656A">
            <w:pPr>
              <w:pStyle w:val="paragraph"/>
              <w:spacing w:before="0" w:beforeAutospacing="0" w:after="0" w:afterAutospacing="0"/>
              <w:jc w:val="both"/>
              <w:textAlignment w:val="baseline"/>
              <w:rPr>
                <w:rFonts w:ascii="Arial" w:eastAsia="Calibri" w:hAnsi="Arial" w:cs="Arial"/>
                <w:sz w:val="20"/>
                <w:szCs w:val="20"/>
              </w:rPr>
            </w:pPr>
          </w:p>
          <w:p w:rsidR="00C42B30" w:rsidRDefault="00C42B30" w:rsidP="00F5656A">
            <w:pPr>
              <w:pStyle w:val="paragraph"/>
              <w:spacing w:before="0" w:beforeAutospacing="0" w:after="0" w:afterAutospacing="0"/>
              <w:jc w:val="both"/>
              <w:textAlignment w:val="baseline"/>
              <w:rPr>
                <w:rFonts w:ascii="Arial" w:eastAsia="Calibri" w:hAnsi="Arial" w:cs="Arial"/>
                <w:sz w:val="20"/>
                <w:szCs w:val="20"/>
              </w:rPr>
            </w:pPr>
            <w:r w:rsidRPr="004A6627">
              <w:rPr>
                <w:rFonts w:ascii="Arial" w:eastAsia="Calibri" w:hAnsi="Arial" w:cs="Arial"/>
                <w:sz w:val="20"/>
                <w:szCs w:val="20"/>
              </w:rPr>
              <w:t>The voting process shall be managed by the Issuer’s Secretary or any other person appointed by the Bondholders or the Issuer. For the decisions to be rendered valid and binding, the 51% majority vote is required. </w:t>
            </w:r>
          </w:p>
          <w:p w:rsidR="00C42B30" w:rsidRPr="004A6627" w:rsidRDefault="00C42B30" w:rsidP="00F5656A">
            <w:pPr>
              <w:pStyle w:val="paragraph"/>
              <w:spacing w:before="0" w:beforeAutospacing="0" w:after="0" w:afterAutospacing="0"/>
              <w:jc w:val="both"/>
              <w:textAlignment w:val="baseline"/>
              <w:rPr>
                <w:rFonts w:ascii="Arial" w:eastAsia="Calibri" w:hAnsi="Arial" w:cs="Arial"/>
                <w:sz w:val="20"/>
                <w:szCs w:val="20"/>
              </w:rPr>
            </w:pPr>
          </w:p>
          <w:p w:rsidR="00C42B30" w:rsidRPr="00D00597" w:rsidRDefault="00C42B30" w:rsidP="00F5656A">
            <w:pPr>
              <w:pStyle w:val="paragraph"/>
              <w:spacing w:before="0" w:beforeAutospacing="0" w:after="0" w:afterAutospacing="0"/>
              <w:jc w:val="both"/>
              <w:textAlignment w:val="baseline"/>
              <w:rPr>
                <w:rFonts w:ascii="Arial" w:eastAsia="Calibri" w:hAnsi="Arial" w:cs="Arial"/>
                <w:sz w:val="20"/>
                <w:szCs w:val="20"/>
              </w:rPr>
            </w:pPr>
            <w:r w:rsidRPr="3E18A4B8">
              <w:rPr>
                <w:rFonts w:ascii="Arial" w:eastAsia="Calibri" w:hAnsi="Arial" w:cs="Arial"/>
                <w:sz w:val="20"/>
                <w:szCs w:val="20"/>
              </w:rPr>
              <w:t xml:space="preserve">In case of not meeting the quorum, the Issuer shall within 2 days from the date of the original meeting publish through RAS the date, time, and place where the adjourned meeting is to be held. An adjourned meeting shall be held not earlier than 5 days, and not later than 15 days, following the original meeting. At an adjourned meeting the number of </w:t>
            </w:r>
            <w:r>
              <w:rPr>
                <w:rFonts w:ascii="Arial" w:eastAsia="Calibri" w:hAnsi="Arial" w:cs="Arial"/>
                <w:sz w:val="20"/>
                <w:szCs w:val="20"/>
              </w:rPr>
              <w:t>B</w:t>
            </w:r>
            <w:r w:rsidRPr="3E18A4B8">
              <w:rPr>
                <w:rFonts w:ascii="Arial" w:eastAsia="Calibri" w:hAnsi="Arial" w:cs="Arial"/>
                <w:sz w:val="20"/>
                <w:szCs w:val="20"/>
              </w:rPr>
              <w:t>ondholders present, in person, via absentee voting, or by proxy, shall constitute a quorum (i.e. no specific quorum requirement); and only the matters specified in the notice calling the original meeting shall be placed on the agenda of, and shall be discussed at, the adjourned meeting. </w:t>
            </w:r>
          </w:p>
          <w:p w:rsidR="00C42B30" w:rsidRPr="00D00597" w:rsidRDefault="00C42B30" w:rsidP="00F5656A">
            <w:pPr>
              <w:pStyle w:val="paragraph"/>
              <w:spacing w:before="0" w:beforeAutospacing="0" w:after="0" w:afterAutospacing="0"/>
              <w:jc w:val="both"/>
              <w:textAlignment w:val="baseline"/>
              <w:rPr>
                <w:rFonts w:ascii="Arial" w:eastAsia="Calibri" w:hAnsi="Arial" w:cs="Arial"/>
                <w:sz w:val="20"/>
                <w:szCs w:val="20"/>
              </w:rPr>
            </w:pPr>
          </w:p>
        </w:tc>
      </w:tr>
      <w:tr w:rsidR="00C42B30" w:rsidRPr="00331638" w:rsidTr="00F5656A">
        <w:trPr>
          <w:trHeight w:val="704"/>
        </w:trPr>
        <w:tc>
          <w:tcPr>
            <w:tcW w:w="2581" w:type="dxa"/>
          </w:tcPr>
          <w:p w:rsidR="00C42B30" w:rsidRPr="004A6627" w:rsidRDefault="00C42B30" w:rsidP="00F5656A">
            <w:pPr>
              <w:tabs>
                <w:tab w:val="left" w:pos="-675"/>
              </w:tabs>
              <w:spacing w:before="60" w:after="60" w:line="240" w:lineRule="auto"/>
              <w:rPr>
                <w:rFonts w:ascii="Arial" w:hAnsi="Arial" w:cs="Arial"/>
                <w:b/>
                <w:sz w:val="20"/>
                <w:szCs w:val="20"/>
                <w:lang w:val="en-US"/>
              </w:rPr>
            </w:pPr>
            <w:r w:rsidRPr="004A6627">
              <w:rPr>
                <w:rFonts w:ascii="Arial" w:hAnsi="Arial" w:cs="Arial"/>
                <w:b/>
                <w:sz w:val="20"/>
                <w:szCs w:val="20"/>
                <w:lang w:val="en-US"/>
              </w:rPr>
              <w:t xml:space="preserve">Restrictions (covenants) </w:t>
            </w:r>
          </w:p>
        </w:tc>
        <w:tc>
          <w:tcPr>
            <w:tcW w:w="7229" w:type="dxa"/>
          </w:tcPr>
          <w:p w:rsidR="00C42B30" w:rsidRPr="004A6627" w:rsidRDefault="00C42B30" w:rsidP="00F5656A">
            <w:pPr>
              <w:tabs>
                <w:tab w:val="left" w:pos="-675"/>
              </w:tabs>
              <w:spacing w:before="60" w:after="60" w:line="240" w:lineRule="auto"/>
              <w:jc w:val="both"/>
              <w:rPr>
                <w:rFonts w:ascii="Arial" w:hAnsi="Arial" w:cs="Arial"/>
                <w:sz w:val="20"/>
                <w:szCs w:val="20"/>
                <w:lang w:val="en-US"/>
              </w:rPr>
            </w:pPr>
            <w:r w:rsidRPr="004A6627">
              <w:rPr>
                <w:rFonts w:ascii="Arial" w:hAnsi="Arial" w:cs="Arial"/>
                <w:sz w:val="20"/>
                <w:szCs w:val="20"/>
                <w:lang w:val="en-US"/>
              </w:rPr>
              <w:t>During the entire period of the Bonds circulation determined by this Offer document, the Issuer undertakes that he will not:</w:t>
            </w:r>
          </w:p>
          <w:p w:rsidR="00C42B30" w:rsidRDefault="00C42B30" w:rsidP="00F5656A">
            <w:pPr>
              <w:tabs>
                <w:tab w:val="left" w:pos="-675"/>
              </w:tabs>
              <w:spacing w:before="60" w:after="60" w:line="240" w:lineRule="auto"/>
              <w:jc w:val="both"/>
              <w:rPr>
                <w:rFonts w:ascii="Arial" w:hAnsi="Arial" w:cs="Arial"/>
                <w:sz w:val="20"/>
                <w:szCs w:val="20"/>
                <w:lang w:val="en-US"/>
              </w:rPr>
            </w:pPr>
            <w:r w:rsidRPr="00CA24E0">
              <w:rPr>
                <w:rFonts w:ascii="Arial" w:hAnsi="Arial" w:cs="Arial"/>
                <w:sz w:val="20"/>
                <w:szCs w:val="20"/>
                <w:highlight w:val="yellow"/>
                <w:lang w:val="en-US"/>
              </w:rPr>
              <w:t>[</w:t>
            </w:r>
            <w:r w:rsidRPr="00CA24E0">
              <w:rPr>
                <w:rFonts w:ascii="Arial" w:hAnsi="Arial" w:cs="Arial"/>
                <w:i/>
                <w:iCs/>
                <w:sz w:val="20"/>
                <w:szCs w:val="20"/>
                <w:highlight w:val="yellow"/>
                <w:lang w:val="en-US"/>
              </w:rPr>
              <w:t>Description of covenants</w:t>
            </w:r>
            <w:r w:rsidRPr="00CA24E0">
              <w:rPr>
                <w:rFonts w:ascii="Arial" w:hAnsi="Arial" w:cs="Arial"/>
                <w:sz w:val="20"/>
                <w:szCs w:val="20"/>
                <w:highlight w:val="yellow"/>
                <w:lang w:val="en-US"/>
              </w:rPr>
              <w:t>]</w:t>
            </w:r>
          </w:p>
          <w:p w:rsidR="00C42B30" w:rsidRPr="004A6627" w:rsidRDefault="00C42B30" w:rsidP="00F5656A">
            <w:pPr>
              <w:tabs>
                <w:tab w:val="left" w:pos="-675"/>
              </w:tabs>
              <w:spacing w:before="60" w:after="60" w:line="240" w:lineRule="auto"/>
              <w:jc w:val="both"/>
              <w:rPr>
                <w:rFonts w:ascii="Arial" w:hAnsi="Arial" w:cs="Arial"/>
                <w:sz w:val="20"/>
                <w:szCs w:val="20"/>
                <w:lang w:val="en-US"/>
              </w:rPr>
            </w:pPr>
            <w:r w:rsidRPr="004A6627">
              <w:rPr>
                <w:rFonts w:ascii="Arial" w:hAnsi="Arial" w:cs="Arial"/>
                <w:sz w:val="20"/>
                <w:szCs w:val="20"/>
                <w:lang w:val="en-US"/>
              </w:rPr>
              <w:t xml:space="preserve">Violation by the Issuer of any conditions stipulated by this clause shall constitute an Event of Default, if not remedied within </w:t>
            </w:r>
            <w:r>
              <w:rPr>
                <w:rFonts w:ascii="Arial" w:hAnsi="Arial" w:cs="Arial"/>
                <w:sz w:val="20"/>
                <w:szCs w:val="20"/>
                <w:lang w:val="en-US"/>
              </w:rPr>
              <w:t>[</w:t>
            </w:r>
            <w:r w:rsidRPr="00CA24E0">
              <w:rPr>
                <w:rFonts w:ascii="Arial" w:hAnsi="Arial" w:cs="Arial"/>
                <w:sz w:val="20"/>
                <w:szCs w:val="20"/>
                <w:highlight w:val="yellow"/>
                <w:lang w:val="en-US"/>
              </w:rPr>
              <w:t>30</w:t>
            </w:r>
            <w:r>
              <w:rPr>
                <w:rFonts w:ascii="Arial" w:hAnsi="Arial" w:cs="Arial"/>
                <w:sz w:val="20"/>
                <w:szCs w:val="20"/>
                <w:highlight w:val="yellow"/>
                <w:lang w:val="en-US"/>
              </w:rPr>
              <w:t>]</w:t>
            </w:r>
            <w:r w:rsidRPr="00CA24E0">
              <w:rPr>
                <w:rFonts w:ascii="Arial" w:hAnsi="Arial" w:cs="Arial"/>
                <w:sz w:val="20"/>
                <w:szCs w:val="20"/>
                <w:highlight w:val="yellow"/>
                <w:lang w:val="en-US"/>
              </w:rPr>
              <w:t xml:space="preserve"> calendar days</w:t>
            </w:r>
            <w:r w:rsidRPr="004A6627">
              <w:rPr>
                <w:rFonts w:ascii="Arial" w:hAnsi="Arial" w:cs="Arial"/>
                <w:sz w:val="20"/>
                <w:szCs w:val="20"/>
                <w:lang w:val="en-US"/>
              </w:rPr>
              <w:t xml:space="preserve"> (the “</w:t>
            </w:r>
            <w:r w:rsidRPr="004A6627">
              <w:rPr>
                <w:rFonts w:ascii="Arial" w:hAnsi="Arial" w:cs="Arial"/>
                <w:b/>
                <w:bCs/>
                <w:sz w:val="20"/>
                <w:szCs w:val="20"/>
                <w:lang w:val="en-US"/>
              </w:rPr>
              <w:t>Covenant Remedy Period</w:t>
            </w:r>
            <w:r w:rsidRPr="004A6627">
              <w:rPr>
                <w:rFonts w:ascii="Arial" w:hAnsi="Arial" w:cs="Arial"/>
                <w:sz w:val="20"/>
                <w:szCs w:val="20"/>
                <w:lang w:val="en-US"/>
              </w:rPr>
              <w:t>”).</w:t>
            </w:r>
          </w:p>
        </w:tc>
      </w:tr>
      <w:tr w:rsidR="00C42B30" w:rsidRPr="00331638" w:rsidTr="00F5656A">
        <w:trPr>
          <w:trHeight w:val="704"/>
        </w:trPr>
        <w:tc>
          <w:tcPr>
            <w:tcW w:w="2581" w:type="dxa"/>
          </w:tcPr>
          <w:p w:rsidR="00C42B30" w:rsidRPr="004A6627" w:rsidRDefault="00C42B30" w:rsidP="00F5656A">
            <w:pPr>
              <w:tabs>
                <w:tab w:val="left" w:pos="-675"/>
              </w:tabs>
              <w:spacing w:before="60" w:after="60" w:line="240" w:lineRule="auto"/>
              <w:rPr>
                <w:rFonts w:ascii="Arial" w:hAnsi="Arial" w:cs="Arial"/>
                <w:b/>
                <w:sz w:val="20"/>
                <w:szCs w:val="20"/>
                <w:lang w:val="en-US"/>
              </w:rPr>
            </w:pPr>
            <w:r w:rsidRPr="004A6627">
              <w:rPr>
                <w:rFonts w:ascii="Arial" w:hAnsi="Arial" w:cs="Arial"/>
                <w:b/>
                <w:sz w:val="20"/>
                <w:szCs w:val="20"/>
                <w:lang w:val="en-US"/>
              </w:rPr>
              <w:t>Events of Default</w:t>
            </w:r>
          </w:p>
        </w:tc>
        <w:tc>
          <w:tcPr>
            <w:tcW w:w="7229" w:type="dxa"/>
          </w:tcPr>
          <w:p w:rsidR="00C42B30" w:rsidRPr="004A6627" w:rsidRDefault="00C42B30" w:rsidP="00F5656A">
            <w:pPr>
              <w:tabs>
                <w:tab w:val="left" w:pos="-675"/>
              </w:tabs>
              <w:spacing w:before="60" w:after="60" w:line="240" w:lineRule="auto"/>
              <w:jc w:val="both"/>
              <w:rPr>
                <w:rFonts w:ascii="Arial" w:hAnsi="Arial" w:cs="Arial"/>
                <w:sz w:val="20"/>
                <w:szCs w:val="20"/>
                <w:lang w:val="en-US"/>
              </w:rPr>
            </w:pPr>
            <w:r w:rsidRPr="004A6627">
              <w:rPr>
                <w:rFonts w:ascii="Arial" w:hAnsi="Arial" w:cs="Arial"/>
                <w:sz w:val="20"/>
                <w:szCs w:val="20"/>
                <w:lang w:val="en-US"/>
              </w:rPr>
              <w:t>If any of the following events occur (each an "Event of Default"), the Bondholder may send a demand letter to the Issuer to accelerate the Issuer’s payment obligations towards the Bondholder:</w:t>
            </w:r>
          </w:p>
          <w:p w:rsidR="00C42B30" w:rsidRPr="004A6627" w:rsidRDefault="00C42B30" w:rsidP="00F5656A">
            <w:pPr>
              <w:tabs>
                <w:tab w:val="left" w:pos="-675"/>
              </w:tabs>
              <w:spacing w:before="60" w:after="60" w:line="240" w:lineRule="auto"/>
              <w:jc w:val="both"/>
              <w:rPr>
                <w:rFonts w:ascii="Arial" w:hAnsi="Arial" w:cs="Arial"/>
                <w:sz w:val="20"/>
                <w:szCs w:val="20"/>
                <w:lang w:val="en-US"/>
              </w:rPr>
            </w:pPr>
          </w:p>
          <w:p w:rsidR="00C42B30" w:rsidRPr="004A6627" w:rsidRDefault="00C42B30" w:rsidP="00F5656A">
            <w:pPr>
              <w:spacing w:before="60" w:after="60" w:line="240" w:lineRule="auto"/>
              <w:jc w:val="both"/>
              <w:rPr>
                <w:rFonts w:ascii="Arial" w:hAnsi="Arial" w:cs="Arial"/>
                <w:sz w:val="20"/>
                <w:szCs w:val="20"/>
                <w:lang w:val="en-US"/>
              </w:rPr>
            </w:pPr>
            <w:r w:rsidRPr="3E18A4B8">
              <w:rPr>
                <w:rFonts w:ascii="Arial" w:hAnsi="Arial" w:cs="Arial"/>
                <w:b/>
                <w:bCs/>
                <w:sz w:val="20"/>
                <w:szCs w:val="20"/>
                <w:lang w:val="en-US"/>
              </w:rPr>
              <w:t>Nonpayment:</w:t>
            </w:r>
            <w:r w:rsidRPr="3E18A4B8">
              <w:rPr>
                <w:rFonts w:ascii="Arial" w:hAnsi="Arial" w:cs="Arial"/>
                <w:sz w:val="20"/>
                <w:szCs w:val="20"/>
                <w:lang w:val="en-US"/>
              </w:rPr>
              <w:t xml:space="preserve"> The Issuer fails to pay the principal of any Bonds when due and payable either at maturity, by declaration or otherwise, and/or fails to pay any coupon on the Bonds at the respective coupon payment date, and such default continues for a period of </w:t>
            </w:r>
            <w:r>
              <w:rPr>
                <w:rFonts w:ascii="Arial" w:hAnsi="Arial" w:cs="Arial"/>
                <w:sz w:val="20"/>
                <w:szCs w:val="20"/>
                <w:lang w:val="en-US"/>
              </w:rPr>
              <w:t>[</w:t>
            </w:r>
            <w:r w:rsidRPr="3E18A4B8">
              <w:rPr>
                <w:rFonts w:ascii="Arial" w:hAnsi="Arial" w:cs="Arial"/>
                <w:sz w:val="20"/>
                <w:szCs w:val="20"/>
                <w:highlight w:val="yellow"/>
                <w:lang w:val="en-US"/>
              </w:rPr>
              <w:t xml:space="preserve">10 (ten) </w:t>
            </w:r>
            <w:r>
              <w:rPr>
                <w:rFonts w:ascii="Arial" w:hAnsi="Arial" w:cs="Arial"/>
                <w:sz w:val="20"/>
                <w:szCs w:val="20"/>
                <w:highlight w:val="yellow"/>
                <w:lang w:val="en-US"/>
              </w:rPr>
              <w:t>calendar</w:t>
            </w:r>
            <w:r w:rsidRPr="3E18A4B8">
              <w:rPr>
                <w:rFonts w:ascii="Arial" w:hAnsi="Arial" w:cs="Arial"/>
                <w:sz w:val="20"/>
                <w:szCs w:val="20"/>
                <w:highlight w:val="yellow"/>
                <w:lang w:val="en-US"/>
              </w:rPr>
              <w:t xml:space="preserve"> days</w:t>
            </w:r>
            <w:r>
              <w:rPr>
                <w:rFonts w:ascii="Arial" w:hAnsi="Arial" w:cs="Arial"/>
                <w:sz w:val="20"/>
                <w:szCs w:val="20"/>
                <w:lang w:val="en-US"/>
              </w:rPr>
              <w:t>]</w:t>
            </w:r>
            <w:r w:rsidRPr="3E18A4B8">
              <w:rPr>
                <w:rFonts w:ascii="Arial" w:hAnsi="Arial" w:cs="Arial"/>
                <w:sz w:val="20"/>
                <w:szCs w:val="20"/>
                <w:lang w:val="en-US"/>
              </w:rPr>
              <w:t xml:space="preserve"> </w:t>
            </w:r>
            <w:r>
              <w:rPr>
                <w:rFonts w:ascii="Arial" w:hAnsi="Arial" w:cs="Arial"/>
                <w:sz w:val="20"/>
                <w:szCs w:val="20"/>
                <w:lang w:val="en-US"/>
              </w:rPr>
              <w:t xml:space="preserve">from the coupon payment expiry date </w:t>
            </w:r>
            <w:r w:rsidRPr="3E18A4B8">
              <w:rPr>
                <w:rFonts w:ascii="Arial" w:hAnsi="Arial" w:cs="Arial"/>
                <w:sz w:val="20"/>
                <w:szCs w:val="20"/>
                <w:lang w:val="en-US"/>
              </w:rPr>
              <w:t>(the “</w:t>
            </w:r>
            <w:r w:rsidRPr="3E18A4B8">
              <w:rPr>
                <w:rFonts w:ascii="Arial" w:hAnsi="Arial" w:cs="Arial"/>
                <w:b/>
                <w:bCs/>
                <w:sz w:val="20"/>
                <w:szCs w:val="20"/>
                <w:lang w:val="en-US"/>
              </w:rPr>
              <w:t>Payment Remedy Period</w:t>
            </w:r>
            <w:r w:rsidRPr="3E18A4B8">
              <w:rPr>
                <w:rFonts w:ascii="Arial" w:hAnsi="Arial" w:cs="Arial"/>
                <w:sz w:val="20"/>
                <w:szCs w:val="20"/>
                <w:lang w:val="en-US"/>
              </w:rPr>
              <w:t xml:space="preserve">”). </w:t>
            </w:r>
          </w:p>
          <w:p w:rsidR="00C42B30" w:rsidRPr="004A6627" w:rsidRDefault="00C42B30" w:rsidP="00F5656A">
            <w:pPr>
              <w:tabs>
                <w:tab w:val="left" w:pos="-675"/>
              </w:tabs>
              <w:spacing w:before="60" w:after="60" w:line="240" w:lineRule="auto"/>
              <w:jc w:val="both"/>
              <w:rPr>
                <w:rFonts w:ascii="Arial" w:hAnsi="Arial" w:cs="Arial"/>
                <w:sz w:val="20"/>
                <w:szCs w:val="20"/>
                <w:lang w:val="en-US"/>
              </w:rPr>
            </w:pPr>
          </w:p>
          <w:p w:rsidR="00C42B30" w:rsidRPr="004A6627" w:rsidRDefault="00C42B30" w:rsidP="00F5656A">
            <w:pPr>
              <w:spacing w:before="60" w:after="60" w:line="240" w:lineRule="auto"/>
              <w:jc w:val="both"/>
              <w:rPr>
                <w:rFonts w:ascii="Arial" w:hAnsi="Arial" w:cs="Arial"/>
                <w:sz w:val="20"/>
                <w:szCs w:val="20"/>
                <w:lang w:val="en-US"/>
              </w:rPr>
            </w:pPr>
            <w:r w:rsidRPr="004A6627">
              <w:rPr>
                <w:rFonts w:ascii="Arial" w:hAnsi="Arial" w:cs="Arial"/>
                <w:b/>
                <w:bCs/>
                <w:sz w:val="20"/>
                <w:szCs w:val="20"/>
                <w:lang w:val="en-US"/>
              </w:rPr>
              <w:t>Breach of Restrictions (Covenants):</w:t>
            </w:r>
            <w:r w:rsidRPr="004A6627">
              <w:rPr>
                <w:rFonts w:ascii="Arial" w:hAnsi="Arial" w:cs="Arial"/>
                <w:sz w:val="20"/>
                <w:szCs w:val="20"/>
                <w:lang w:val="en-US"/>
              </w:rPr>
              <w:t xml:space="preserve"> The Issuer is in default in the performance of any covenant, obligation, undertaking</w:t>
            </w:r>
            <w:r w:rsidRPr="00654FA7">
              <w:rPr>
                <w:rFonts w:ascii="Arial" w:hAnsi="Arial" w:cs="Arial"/>
                <w:sz w:val="20"/>
                <w:szCs w:val="20"/>
                <w:lang w:val="en-US"/>
              </w:rPr>
              <w:t>,</w:t>
            </w:r>
            <w:r w:rsidRPr="004A6627">
              <w:rPr>
                <w:rFonts w:ascii="Arial" w:hAnsi="Arial" w:cs="Arial"/>
                <w:sz w:val="20"/>
                <w:szCs w:val="20"/>
                <w:lang w:val="en-US"/>
              </w:rPr>
              <w:t xml:space="preserve"> and such default is not remedied within the Covenant Remedy Period.</w:t>
            </w:r>
          </w:p>
          <w:p w:rsidR="00C42B30" w:rsidRPr="004A6627" w:rsidRDefault="00C42B30" w:rsidP="00F5656A">
            <w:pPr>
              <w:tabs>
                <w:tab w:val="left" w:pos="-675"/>
              </w:tabs>
              <w:spacing w:before="60" w:after="60" w:line="240" w:lineRule="auto"/>
              <w:jc w:val="both"/>
              <w:rPr>
                <w:rFonts w:ascii="Arial" w:hAnsi="Arial" w:cs="Arial"/>
                <w:sz w:val="20"/>
                <w:szCs w:val="20"/>
                <w:lang w:val="en-US"/>
              </w:rPr>
            </w:pPr>
          </w:p>
          <w:p w:rsidR="00C42B30" w:rsidRPr="004A6627" w:rsidRDefault="00C42B30" w:rsidP="00F5656A">
            <w:pPr>
              <w:tabs>
                <w:tab w:val="left" w:pos="-675"/>
              </w:tabs>
              <w:spacing w:before="60" w:after="60" w:line="240" w:lineRule="auto"/>
              <w:jc w:val="both"/>
              <w:rPr>
                <w:rFonts w:ascii="Arial" w:hAnsi="Arial" w:cs="Arial"/>
                <w:sz w:val="20"/>
                <w:szCs w:val="20"/>
                <w:lang w:val="en-US"/>
              </w:rPr>
            </w:pPr>
            <w:r w:rsidRPr="004A6627">
              <w:rPr>
                <w:rFonts w:ascii="Arial" w:hAnsi="Arial" w:cs="Arial"/>
                <w:sz w:val="20"/>
                <w:szCs w:val="20"/>
                <w:lang w:val="en-US"/>
              </w:rPr>
              <w:t xml:space="preserve">To </w:t>
            </w:r>
            <w:proofErr w:type="gramStart"/>
            <w:r w:rsidRPr="004A6627">
              <w:rPr>
                <w:rFonts w:ascii="Arial" w:hAnsi="Arial" w:cs="Arial"/>
                <w:sz w:val="20"/>
                <w:szCs w:val="20"/>
                <w:lang w:val="en-US"/>
              </w:rPr>
              <w:t>clarify, if</w:t>
            </w:r>
            <w:proofErr w:type="gramEnd"/>
            <w:r w:rsidRPr="004A6627">
              <w:rPr>
                <w:rFonts w:ascii="Arial" w:hAnsi="Arial" w:cs="Arial"/>
                <w:sz w:val="20"/>
                <w:szCs w:val="20"/>
                <w:lang w:val="en-US"/>
              </w:rPr>
              <w:t xml:space="preserve"> the Bondholders are not required to send </w:t>
            </w:r>
            <w:proofErr w:type="gramStart"/>
            <w:r w:rsidRPr="004A6627">
              <w:rPr>
                <w:rFonts w:ascii="Arial" w:hAnsi="Arial" w:cs="Arial"/>
                <w:sz w:val="20"/>
                <w:szCs w:val="20"/>
                <w:lang w:val="en-US"/>
              </w:rPr>
              <w:t>the notice</w:t>
            </w:r>
            <w:proofErr w:type="gramEnd"/>
            <w:r w:rsidRPr="004A6627">
              <w:rPr>
                <w:rFonts w:ascii="Arial" w:hAnsi="Arial" w:cs="Arial"/>
                <w:sz w:val="20"/>
                <w:szCs w:val="20"/>
                <w:lang w:val="en-US"/>
              </w:rPr>
              <w:t xml:space="preserve"> about the occurrence of the Events of Default, i.e. the default occurs as per factual occurrence. </w:t>
            </w:r>
            <w:r>
              <w:rPr>
                <w:rFonts w:ascii="Arial" w:hAnsi="Arial" w:cs="Arial"/>
                <w:sz w:val="20"/>
                <w:szCs w:val="20"/>
                <w:lang w:val="en-US"/>
              </w:rPr>
              <w:t>The Bondholders shall send a demand letter (</w:t>
            </w:r>
            <w:r w:rsidRPr="00A0740C">
              <w:rPr>
                <w:rFonts w:ascii="Arial" w:hAnsi="Arial" w:cs="Arial"/>
                <w:i/>
                <w:iCs/>
                <w:sz w:val="20"/>
                <w:szCs w:val="20"/>
                <w:lang w:val="en-US"/>
              </w:rPr>
              <w:t xml:space="preserve">in a </w:t>
            </w:r>
            <w:proofErr w:type="gramStart"/>
            <w:r w:rsidRPr="00A0740C">
              <w:rPr>
                <w:rFonts w:ascii="Arial" w:hAnsi="Arial" w:cs="Arial"/>
                <w:i/>
                <w:iCs/>
                <w:sz w:val="20"/>
                <w:szCs w:val="20"/>
                <w:lang w:val="en-US"/>
              </w:rPr>
              <w:t>free-text</w:t>
            </w:r>
            <w:proofErr w:type="gramEnd"/>
            <w:r w:rsidRPr="00A0740C">
              <w:rPr>
                <w:rFonts w:ascii="Arial" w:hAnsi="Arial" w:cs="Arial"/>
                <w:i/>
                <w:iCs/>
                <w:sz w:val="20"/>
                <w:szCs w:val="20"/>
                <w:lang w:val="en-US"/>
              </w:rPr>
              <w:t xml:space="preserve"> format</w:t>
            </w:r>
            <w:r>
              <w:rPr>
                <w:rFonts w:ascii="Arial" w:hAnsi="Arial" w:cs="Arial"/>
                <w:sz w:val="20"/>
                <w:szCs w:val="20"/>
                <w:lang w:val="en-US"/>
              </w:rPr>
              <w:t>) on early redemption of the Bonds due to the occurrence of the Events of Default.</w:t>
            </w:r>
          </w:p>
        </w:tc>
      </w:tr>
      <w:tr w:rsidR="00C42B30" w:rsidRPr="00331638" w:rsidTr="00F5656A">
        <w:trPr>
          <w:trHeight w:val="704"/>
        </w:trPr>
        <w:tc>
          <w:tcPr>
            <w:tcW w:w="2581" w:type="dxa"/>
          </w:tcPr>
          <w:p w:rsidR="00C42B30" w:rsidRPr="004A6627" w:rsidRDefault="00C42B30" w:rsidP="00F5656A">
            <w:pPr>
              <w:tabs>
                <w:tab w:val="left" w:pos="-675"/>
              </w:tabs>
              <w:spacing w:before="60" w:after="60" w:line="240" w:lineRule="auto"/>
              <w:rPr>
                <w:rFonts w:ascii="Arial" w:hAnsi="Arial" w:cs="Arial"/>
                <w:b/>
                <w:bCs/>
                <w:sz w:val="20"/>
                <w:szCs w:val="20"/>
                <w:lang w:val="en-US"/>
              </w:rPr>
            </w:pPr>
            <w:r>
              <w:rPr>
                <w:rFonts w:ascii="Arial" w:hAnsi="Arial" w:cs="Arial"/>
                <w:b/>
                <w:sz w:val="20"/>
                <w:szCs w:val="20"/>
                <w:lang w:val="en-US"/>
              </w:rPr>
              <w:t>Default Actions of the Issuer</w:t>
            </w:r>
          </w:p>
        </w:tc>
        <w:tc>
          <w:tcPr>
            <w:tcW w:w="7229" w:type="dxa"/>
          </w:tcPr>
          <w:p w:rsidR="00C42B30" w:rsidRPr="004A6627" w:rsidRDefault="00C42B30" w:rsidP="00F5656A">
            <w:pPr>
              <w:pStyle w:val="paragraph"/>
              <w:spacing w:before="0" w:after="0"/>
              <w:jc w:val="both"/>
              <w:rPr>
                <w:rFonts w:ascii="Arial" w:eastAsia="Arial" w:hAnsi="Arial" w:cs="Arial"/>
                <w:sz w:val="20"/>
                <w:szCs w:val="20"/>
              </w:rPr>
            </w:pPr>
            <w:r w:rsidRPr="3E18A4B8">
              <w:rPr>
                <w:rFonts w:ascii="Arial" w:hAnsi="Arial" w:cs="Arial"/>
                <w:sz w:val="20"/>
                <w:szCs w:val="20"/>
              </w:rPr>
              <w:t>If the Issuer foresees that any of the Events of Default are likely to occur, then it shall send a notification to AIX at listings@aix.kz as soon as possible. The notification shall include: </w:t>
            </w:r>
          </w:p>
          <w:p w:rsidR="00C42B30" w:rsidRPr="004A6627" w:rsidRDefault="00C42B30" w:rsidP="00C42B30">
            <w:pPr>
              <w:pStyle w:val="paragraph"/>
              <w:numPr>
                <w:ilvl w:val="0"/>
                <w:numId w:val="2"/>
              </w:numPr>
              <w:spacing w:before="0" w:beforeAutospacing="0" w:after="0" w:afterAutospacing="0"/>
              <w:jc w:val="both"/>
              <w:rPr>
                <w:rFonts w:ascii="Arial" w:eastAsia="Arial" w:hAnsi="Arial" w:cs="Arial"/>
                <w:sz w:val="20"/>
                <w:szCs w:val="20"/>
              </w:rPr>
            </w:pPr>
            <w:r w:rsidRPr="3E18A4B8">
              <w:rPr>
                <w:rFonts w:ascii="Arial" w:hAnsi="Arial" w:cs="Arial"/>
                <w:sz w:val="20"/>
                <w:szCs w:val="20"/>
              </w:rPr>
              <w:t>The expected date of the default.</w:t>
            </w:r>
          </w:p>
          <w:p w:rsidR="00C42B30" w:rsidRPr="004A6627" w:rsidRDefault="00C42B30" w:rsidP="00C42B30">
            <w:pPr>
              <w:pStyle w:val="paragraph"/>
              <w:numPr>
                <w:ilvl w:val="0"/>
                <w:numId w:val="2"/>
              </w:numPr>
              <w:spacing w:before="0" w:beforeAutospacing="0" w:after="0" w:afterAutospacing="0"/>
              <w:jc w:val="both"/>
              <w:rPr>
                <w:rFonts w:ascii="Arial" w:eastAsia="Arial" w:hAnsi="Arial" w:cs="Arial"/>
                <w:sz w:val="20"/>
                <w:szCs w:val="20"/>
              </w:rPr>
            </w:pPr>
            <w:r w:rsidRPr="004A6627">
              <w:rPr>
                <w:rFonts w:ascii="Arial" w:hAnsi="Arial" w:cs="Arial"/>
                <w:sz w:val="20"/>
                <w:szCs w:val="20"/>
              </w:rPr>
              <w:t>The nature of the default and overdue amounts. </w:t>
            </w:r>
          </w:p>
          <w:p w:rsidR="00C42B30" w:rsidRPr="004A6627" w:rsidRDefault="00C42B30" w:rsidP="00C42B30">
            <w:pPr>
              <w:pStyle w:val="paragraph"/>
              <w:numPr>
                <w:ilvl w:val="0"/>
                <w:numId w:val="2"/>
              </w:numPr>
              <w:spacing w:before="0" w:beforeAutospacing="0" w:after="0" w:afterAutospacing="0"/>
              <w:jc w:val="both"/>
              <w:rPr>
                <w:rFonts w:ascii="Arial" w:eastAsia="Arial" w:hAnsi="Arial" w:cs="Arial"/>
                <w:sz w:val="20"/>
                <w:szCs w:val="20"/>
              </w:rPr>
            </w:pPr>
            <w:r w:rsidRPr="004A6627">
              <w:rPr>
                <w:rFonts w:ascii="Arial" w:hAnsi="Arial" w:cs="Arial"/>
                <w:sz w:val="20"/>
                <w:szCs w:val="20"/>
              </w:rPr>
              <w:t>A description of events leading to the default. </w:t>
            </w:r>
          </w:p>
          <w:p w:rsidR="00C42B30" w:rsidRPr="004A6627" w:rsidRDefault="00C42B30" w:rsidP="00C42B30">
            <w:pPr>
              <w:pStyle w:val="paragraph"/>
              <w:numPr>
                <w:ilvl w:val="0"/>
                <w:numId w:val="2"/>
              </w:numPr>
              <w:spacing w:before="0" w:beforeAutospacing="0" w:after="0" w:afterAutospacing="0"/>
              <w:jc w:val="both"/>
              <w:rPr>
                <w:rFonts w:ascii="Arial" w:eastAsia="Arial" w:hAnsi="Arial" w:cs="Arial"/>
                <w:sz w:val="20"/>
                <w:szCs w:val="20"/>
              </w:rPr>
            </w:pPr>
            <w:r w:rsidRPr="004A6627">
              <w:rPr>
                <w:rFonts w:ascii="Arial" w:hAnsi="Arial" w:cs="Arial"/>
                <w:sz w:val="20"/>
                <w:szCs w:val="20"/>
              </w:rPr>
              <w:t>The proposed action plan and timeline for remedying the default. </w:t>
            </w:r>
          </w:p>
          <w:p w:rsidR="00C42B30" w:rsidRDefault="00C42B30" w:rsidP="00C42B30">
            <w:pPr>
              <w:pStyle w:val="paragraph"/>
              <w:numPr>
                <w:ilvl w:val="0"/>
                <w:numId w:val="2"/>
              </w:numPr>
              <w:spacing w:before="0" w:beforeAutospacing="0" w:after="0" w:afterAutospacing="0"/>
              <w:jc w:val="both"/>
              <w:rPr>
                <w:rFonts w:ascii="Arial" w:eastAsia="Arial" w:hAnsi="Arial" w:cs="Arial"/>
                <w:sz w:val="20"/>
                <w:szCs w:val="20"/>
              </w:rPr>
            </w:pPr>
            <w:r w:rsidRPr="3E18A4B8">
              <w:rPr>
                <w:rFonts w:ascii="Arial" w:hAnsi="Arial" w:cs="Arial"/>
                <w:sz w:val="20"/>
                <w:szCs w:val="20"/>
              </w:rPr>
              <w:t>Contact details of the person responsible for communication with AIX.</w:t>
            </w:r>
          </w:p>
          <w:p w:rsidR="00C42B30" w:rsidRPr="004A6627" w:rsidRDefault="00C42B30" w:rsidP="00F5656A">
            <w:pPr>
              <w:pStyle w:val="paragraph"/>
              <w:spacing w:before="0" w:after="0"/>
              <w:jc w:val="both"/>
              <w:rPr>
                <w:rFonts w:ascii="Arial" w:eastAsia="Arial" w:hAnsi="Arial" w:cs="Arial"/>
                <w:sz w:val="20"/>
                <w:szCs w:val="20"/>
              </w:rPr>
            </w:pPr>
            <w:r w:rsidRPr="004A6627">
              <w:rPr>
                <w:rFonts w:ascii="Arial" w:hAnsi="Arial" w:cs="Arial"/>
                <w:sz w:val="20"/>
                <w:szCs w:val="20"/>
              </w:rPr>
              <w:t xml:space="preserve">Separately, upon occurrence of the Events of a Default, the Issuer shall </w:t>
            </w:r>
            <w:r>
              <w:rPr>
                <w:rFonts w:ascii="Arial" w:hAnsi="Arial" w:cs="Arial"/>
                <w:sz w:val="20"/>
                <w:szCs w:val="20"/>
              </w:rPr>
              <w:t>immediately</w:t>
            </w:r>
            <w:r w:rsidRPr="004A6627">
              <w:rPr>
                <w:rFonts w:ascii="Arial" w:hAnsi="Arial" w:cs="Arial"/>
                <w:sz w:val="20"/>
                <w:szCs w:val="20"/>
              </w:rPr>
              <w:t xml:space="preserve"> announce to the market via the AIX RAS the following information: </w:t>
            </w:r>
          </w:p>
          <w:p w:rsidR="00C42B30" w:rsidRPr="004A6627" w:rsidRDefault="00C42B30" w:rsidP="00C42B30">
            <w:pPr>
              <w:pStyle w:val="paragraph"/>
              <w:numPr>
                <w:ilvl w:val="0"/>
                <w:numId w:val="5"/>
              </w:numPr>
              <w:spacing w:before="0" w:beforeAutospacing="0" w:after="0" w:afterAutospacing="0"/>
              <w:jc w:val="both"/>
              <w:rPr>
                <w:rFonts w:ascii="Arial" w:eastAsia="Arial" w:hAnsi="Arial" w:cs="Arial"/>
                <w:sz w:val="20"/>
                <w:szCs w:val="20"/>
              </w:rPr>
            </w:pPr>
            <w:r w:rsidRPr="004A6627">
              <w:rPr>
                <w:rFonts w:ascii="Arial" w:hAnsi="Arial" w:cs="Arial"/>
                <w:sz w:val="20"/>
                <w:szCs w:val="20"/>
              </w:rPr>
              <w:t xml:space="preserve">the nature of the default and the amounts </w:t>
            </w:r>
            <w:proofErr w:type="gramStart"/>
            <w:r w:rsidRPr="004A6627">
              <w:rPr>
                <w:rFonts w:ascii="Arial" w:hAnsi="Arial" w:cs="Arial"/>
                <w:sz w:val="20"/>
                <w:szCs w:val="20"/>
              </w:rPr>
              <w:t>involved</w:t>
            </w:r>
            <w:r>
              <w:rPr>
                <w:rFonts w:ascii="Arial" w:hAnsi="Arial" w:cs="Arial"/>
                <w:sz w:val="20"/>
                <w:szCs w:val="20"/>
              </w:rPr>
              <w:t>;</w:t>
            </w:r>
            <w:proofErr w:type="gramEnd"/>
            <w:r w:rsidRPr="004A6627">
              <w:rPr>
                <w:rFonts w:ascii="Arial" w:hAnsi="Arial" w:cs="Arial"/>
                <w:sz w:val="20"/>
                <w:szCs w:val="20"/>
              </w:rPr>
              <w:t> </w:t>
            </w:r>
          </w:p>
          <w:p w:rsidR="00C42B30" w:rsidRPr="004A6627" w:rsidRDefault="00C42B30" w:rsidP="00C42B30">
            <w:pPr>
              <w:pStyle w:val="paragraph"/>
              <w:numPr>
                <w:ilvl w:val="0"/>
                <w:numId w:val="3"/>
              </w:numPr>
              <w:spacing w:before="0" w:beforeAutospacing="0" w:after="0" w:afterAutospacing="0"/>
              <w:jc w:val="both"/>
              <w:rPr>
                <w:rFonts w:ascii="Arial" w:eastAsia="Arial" w:hAnsi="Arial" w:cs="Arial"/>
                <w:sz w:val="20"/>
                <w:szCs w:val="20"/>
              </w:rPr>
            </w:pPr>
            <w:r w:rsidRPr="004A6627">
              <w:rPr>
                <w:rFonts w:ascii="Arial" w:hAnsi="Arial" w:cs="Arial"/>
                <w:sz w:val="20"/>
                <w:szCs w:val="20"/>
              </w:rPr>
              <w:t xml:space="preserve">a detailed description of the events leading to the </w:t>
            </w:r>
            <w:proofErr w:type="gramStart"/>
            <w:r w:rsidRPr="004A6627">
              <w:rPr>
                <w:rFonts w:ascii="Arial" w:hAnsi="Arial" w:cs="Arial"/>
                <w:sz w:val="20"/>
                <w:szCs w:val="20"/>
              </w:rPr>
              <w:t>default</w:t>
            </w:r>
            <w:r>
              <w:rPr>
                <w:rFonts w:ascii="Arial" w:hAnsi="Arial" w:cs="Arial"/>
                <w:sz w:val="20"/>
                <w:szCs w:val="20"/>
              </w:rPr>
              <w:t>;</w:t>
            </w:r>
            <w:proofErr w:type="gramEnd"/>
            <w:r w:rsidRPr="004A6627">
              <w:rPr>
                <w:rFonts w:ascii="Arial" w:hAnsi="Arial" w:cs="Arial"/>
                <w:sz w:val="20"/>
                <w:szCs w:val="20"/>
              </w:rPr>
              <w:t> </w:t>
            </w:r>
          </w:p>
          <w:p w:rsidR="00C42B30" w:rsidRPr="004A6627" w:rsidRDefault="00C42B30" w:rsidP="00C42B30">
            <w:pPr>
              <w:pStyle w:val="paragraph"/>
              <w:numPr>
                <w:ilvl w:val="0"/>
                <w:numId w:val="3"/>
              </w:numPr>
              <w:spacing w:before="0" w:beforeAutospacing="0" w:after="0" w:afterAutospacing="0"/>
              <w:jc w:val="both"/>
              <w:rPr>
                <w:rFonts w:ascii="Arial" w:eastAsia="Arial" w:hAnsi="Arial" w:cs="Arial"/>
                <w:sz w:val="20"/>
                <w:szCs w:val="20"/>
              </w:rPr>
            </w:pPr>
            <w:r w:rsidRPr="004A6627">
              <w:rPr>
                <w:rFonts w:ascii="Arial" w:hAnsi="Arial" w:cs="Arial"/>
                <w:sz w:val="20"/>
                <w:szCs w:val="20"/>
              </w:rPr>
              <w:t xml:space="preserve">a proposed timeline for remedying the default and handling claims in an orderly </w:t>
            </w:r>
            <w:proofErr w:type="gramStart"/>
            <w:r w:rsidRPr="004A6627">
              <w:rPr>
                <w:rFonts w:ascii="Arial" w:hAnsi="Arial" w:cs="Arial"/>
                <w:sz w:val="20"/>
                <w:szCs w:val="20"/>
              </w:rPr>
              <w:t>manner</w:t>
            </w:r>
            <w:r>
              <w:rPr>
                <w:rFonts w:ascii="Arial" w:hAnsi="Arial" w:cs="Arial"/>
                <w:sz w:val="20"/>
                <w:szCs w:val="20"/>
              </w:rPr>
              <w:t>;</w:t>
            </w:r>
            <w:proofErr w:type="gramEnd"/>
            <w:r w:rsidRPr="004A6627">
              <w:rPr>
                <w:rFonts w:ascii="Arial" w:hAnsi="Arial" w:cs="Arial"/>
                <w:sz w:val="20"/>
                <w:szCs w:val="20"/>
              </w:rPr>
              <w:t> </w:t>
            </w:r>
          </w:p>
          <w:p w:rsidR="00C42B30" w:rsidRPr="004A6627" w:rsidRDefault="00C42B30" w:rsidP="00C42B30">
            <w:pPr>
              <w:pStyle w:val="paragraph"/>
              <w:numPr>
                <w:ilvl w:val="0"/>
                <w:numId w:val="3"/>
              </w:numPr>
              <w:spacing w:before="0" w:beforeAutospacing="0" w:after="0" w:afterAutospacing="0"/>
              <w:jc w:val="both"/>
              <w:rPr>
                <w:rFonts w:ascii="Arial" w:eastAsia="Arial" w:hAnsi="Arial" w:cs="Arial"/>
                <w:sz w:val="20"/>
                <w:szCs w:val="20"/>
              </w:rPr>
            </w:pPr>
            <w:r w:rsidRPr="004A6627">
              <w:rPr>
                <w:rFonts w:ascii="Arial" w:hAnsi="Arial" w:cs="Arial"/>
                <w:sz w:val="20"/>
                <w:szCs w:val="20"/>
              </w:rPr>
              <w:t xml:space="preserve">any proposed arrangements for debt restructuring, if applicable, including the process for </w:t>
            </w:r>
            <w:r>
              <w:rPr>
                <w:rFonts w:ascii="Arial" w:hAnsi="Arial" w:cs="Arial"/>
                <w:sz w:val="20"/>
                <w:szCs w:val="20"/>
              </w:rPr>
              <w:t>B</w:t>
            </w:r>
            <w:r w:rsidRPr="004A6627">
              <w:rPr>
                <w:rFonts w:ascii="Arial" w:hAnsi="Arial" w:cs="Arial"/>
                <w:sz w:val="20"/>
                <w:szCs w:val="20"/>
              </w:rPr>
              <w:t xml:space="preserve">ondholder consent </w:t>
            </w:r>
            <w:proofErr w:type="gramStart"/>
            <w:r w:rsidRPr="004A6627">
              <w:rPr>
                <w:rFonts w:ascii="Arial" w:hAnsi="Arial" w:cs="Arial"/>
                <w:sz w:val="20"/>
                <w:szCs w:val="20"/>
              </w:rPr>
              <w:t>solicitation</w:t>
            </w:r>
            <w:r>
              <w:rPr>
                <w:rFonts w:ascii="Arial" w:hAnsi="Arial" w:cs="Arial"/>
                <w:sz w:val="20"/>
                <w:szCs w:val="20"/>
              </w:rPr>
              <w:t>;</w:t>
            </w:r>
            <w:proofErr w:type="gramEnd"/>
            <w:r w:rsidRPr="004A6627">
              <w:rPr>
                <w:rFonts w:ascii="Arial" w:hAnsi="Arial" w:cs="Arial"/>
                <w:sz w:val="20"/>
                <w:szCs w:val="20"/>
              </w:rPr>
              <w:t> </w:t>
            </w:r>
          </w:p>
          <w:p w:rsidR="00C42B30" w:rsidRPr="004A6627" w:rsidRDefault="00C42B30" w:rsidP="00C42B30">
            <w:pPr>
              <w:pStyle w:val="paragraph"/>
              <w:numPr>
                <w:ilvl w:val="0"/>
                <w:numId w:val="3"/>
              </w:numPr>
              <w:spacing w:before="0" w:beforeAutospacing="0" w:after="0" w:afterAutospacing="0"/>
              <w:jc w:val="both"/>
              <w:rPr>
                <w:rFonts w:ascii="Arial" w:eastAsia="Arial" w:hAnsi="Arial" w:cs="Arial"/>
                <w:sz w:val="20"/>
                <w:szCs w:val="20"/>
              </w:rPr>
            </w:pPr>
            <w:r w:rsidRPr="004A6627">
              <w:rPr>
                <w:rFonts w:ascii="Arial" w:hAnsi="Arial" w:cs="Arial"/>
                <w:sz w:val="20"/>
                <w:szCs w:val="20"/>
              </w:rPr>
              <w:t xml:space="preserve">any details regarding calling the first </w:t>
            </w:r>
            <w:r>
              <w:rPr>
                <w:rFonts w:ascii="Arial" w:hAnsi="Arial" w:cs="Arial"/>
                <w:sz w:val="20"/>
                <w:szCs w:val="20"/>
              </w:rPr>
              <w:t>B</w:t>
            </w:r>
            <w:r w:rsidRPr="004A6627">
              <w:rPr>
                <w:rFonts w:ascii="Arial" w:hAnsi="Arial" w:cs="Arial"/>
                <w:sz w:val="20"/>
                <w:szCs w:val="20"/>
              </w:rPr>
              <w:t xml:space="preserve">ondholder meeting, if there is more than one </w:t>
            </w:r>
            <w:proofErr w:type="gramStart"/>
            <w:r>
              <w:rPr>
                <w:rFonts w:ascii="Arial" w:hAnsi="Arial" w:cs="Arial"/>
                <w:sz w:val="20"/>
                <w:szCs w:val="20"/>
              </w:rPr>
              <w:t>B</w:t>
            </w:r>
            <w:r w:rsidRPr="004A6627">
              <w:rPr>
                <w:rFonts w:ascii="Arial" w:hAnsi="Arial" w:cs="Arial"/>
                <w:sz w:val="20"/>
                <w:szCs w:val="20"/>
              </w:rPr>
              <w:t>ondholder</w:t>
            </w:r>
            <w:r>
              <w:rPr>
                <w:rFonts w:ascii="Arial" w:hAnsi="Arial" w:cs="Arial"/>
                <w:sz w:val="20"/>
                <w:szCs w:val="20"/>
              </w:rPr>
              <w:t>;</w:t>
            </w:r>
            <w:proofErr w:type="gramEnd"/>
            <w:r w:rsidRPr="004A6627">
              <w:rPr>
                <w:rFonts w:ascii="Arial" w:hAnsi="Arial" w:cs="Arial"/>
                <w:sz w:val="20"/>
                <w:szCs w:val="20"/>
              </w:rPr>
              <w:t> </w:t>
            </w:r>
          </w:p>
          <w:p w:rsidR="00C42B30" w:rsidRPr="002A6927" w:rsidRDefault="00C42B30" w:rsidP="00C42B30">
            <w:pPr>
              <w:pStyle w:val="ListParagraph"/>
              <w:numPr>
                <w:ilvl w:val="0"/>
                <w:numId w:val="3"/>
              </w:numPr>
              <w:tabs>
                <w:tab w:val="left" w:pos="-675"/>
              </w:tabs>
              <w:spacing w:after="0" w:line="240" w:lineRule="auto"/>
              <w:jc w:val="both"/>
              <w:rPr>
                <w:rFonts w:ascii="Arial" w:hAnsi="Arial" w:cs="Arial"/>
                <w:sz w:val="20"/>
                <w:szCs w:val="20"/>
                <w:lang w:val="en-US"/>
              </w:rPr>
            </w:pPr>
            <w:r w:rsidRPr="00CA4057">
              <w:rPr>
                <w:rFonts w:ascii="Arial" w:eastAsia="Times New Roman" w:hAnsi="Arial" w:cs="Arial"/>
                <w:sz w:val="20"/>
                <w:szCs w:val="20"/>
                <w:lang w:val="en-US"/>
              </w:rPr>
              <w:t xml:space="preserve">guidance to </w:t>
            </w:r>
            <w:r>
              <w:rPr>
                <w:rFonts w:ascii="Arial" w:eastAsia="Times New Roman" w:hAnsi="Arial" w:cs="Arial"/>
                <w:sz w:val="20"/>
                <w:szCs w:val="20"/>
                <w:lang w:val="en-US"/>
              </w:rPr>
              <w:t>B</w:t>
            </w:r>
            <w:r w:rsidRPr="00CA4057">
              <w:rPr>
                <w:rFonts w:ascii="Arial" w:eastAsia="Times New Roman" w:hAnsi="Arial" w:cs="Arial"/>
                <w:sz w:val="20"/>
                <w:szCs w:val="20"/>
                <w:lang w:val="en-US"/>
              </w:rPr>
              <w:t xml:space="preserve">ondholders on possible actions, specifying the scope, circumstances for action, responsible parties, and procedures to protect </w:t>
            </w:r>
            <w:r>
              <w:rPr>
                <w:rFonts w:ascii="Arial" w:eastAsia="Times New Roman" w:hAnsi="Arial" w:cs="Arial"/>
                <w:sz w:val="20"/>
                <w:szCs w:val="20"/>
                <w:lang w:val="en-US"/>
              </w:rPr>
              <w:t>B</w:t>
            </w:r>
            <w:r w:rsidRPr="00CA4057">
              <w:rPr>
                <w:rFonts w:ascii="Arial" w:eastAsia="Times New Roman" w:hAnsi="Arial" w:cs="Arial"/>
                <w:sz w:val="20"/>
                <w:szCs w:val="20"/>
                <w:lang w:val="en-US"/>
              </w:rPr>
              <w:t>ondholders' rights. </w:t>
            </w:r>
          </w:p>
          <w:p w:rsidR="00C42B30" w:rsidRPr="002A6927" w:rsidRDefault="00C42B30" w:rsidP="00F5656A">
            <w:pPr>
              <w:tabs>
                <w:tab w:val="left" w:pos="-675"/>
              </w:tabs>
              <w:spacing w:after="0" w:line="240" w:lineRule="auto"/>
              <w:jc w:val="both"/>
              <w:rPr>
                <w:rFonts w:ascii="Arial" w:hAnsi="Arial" w:cs="Arial"/>
                <w:sz w:val="20"/>
                <w:szCs w:val="20"/>
                <w:lang w:val="en-US"/>
              </w:rPr>
            </w:pPr>
          </w:p>
        </w:tc>
      </w:tr>
      <w:tr w:rsidR="00C42B30" w:rsidRPr="00331638" w:rsidTr="00F5656A">
        <w:trPr>
          <w:trHeight w:val="4530"/>
        </w:trPr>
        <w:tc>
          <w:tcPr>
            <w:tcW w:w="2581" w:type="dxa"/>
          </w:tcPr>
          <w:p w:rsidR="00C42B30" w:rsidRPr="00EB5E86" w:rsidRDefault="00C42B30" w:rsidP="00F5656A">
            <w:pPr>
              <w:tabs>
                <w:tab w:val="left" w:pos="-675"/>
              </w:tabs>
              <w:spacing w:before="60" w:after="60" w:line="240" w:lineRule="auto"/>
              <w:rPr>
                <w:rFonts w:ascii="Arial" w:hAnsi="Arial" w:cs="Arial"/>
                <w:sz w:val="20"/>
                <w:szCs w:val="20"/>
                <w:lang w:val="en-US"/>
              </w:rPr>
            </w:pPr>
            <w:r w:rsidRPr="004A6627">
              <w:rPr>
                <w:rFonts w:ascii="Arial" w:hAnsi="Arial" w:cs="Arial"/>
                <w:b/>
                <w:sz w:val="20"/>
                <w:szCs w:val="20"/>
                <w:lang w:val="en-US"/>
              </w:rPr>
              <w:t>Default Actions of the Bondholders</w:t>
            </w:r>
            <w:r w:rsidRPr="00EB5E86">
              <w:rPr>
                <w:rStyle w:val="eop"/>
                <w:rFonts w:ascii="Arial" w:hAnsi="Arial" w:cs="Arial"/>
                <w:color w:val="000000"/>
                <w:sz w:val="20"/>
                <w:szCs w:val="20"/>
                <w:shd w:val="clear" w:color="auto" w:fill="FFFFFF"/>
                <w:lang w:val="en-US"/>
              </w:rPr>
              <w:t> </w:t>
            </w:r>
          </w:p>
        </w:tc>
        <w:tc>
          <w:tcPr>
            <w:tcW w:w="7229" w:type="dxa"/>
          </w:tcPr>
          <w:p w:rsidR="00C42B30" w:rsidRPr="004A6627" w:rsidRDefault="00C42B30" w:rsidP="00F5656A">
            <w:pPr>
              <w:pStyle w:val="paragraph"/>
              <w:spacing w:before="0" w:beforeAutospacing="0" w:after="0" w:afterAutospacing="0"/>
              <w:jc w:val="both"/>
              <w:textAlignment w:val="baseline"/>
              <w:rPr>
                <w:rStyle w:val="eop"/>
                <w:rFonts w:ascii="Arial" w:hAnsi="Arial" w:cs="Arial"/>
                <w:sz w:val="20"/>
                <w:szCs w:val="20"/>
              </w:rPr>
            </w:pPr>
            <w:r w:rsidRPr="004A6627">
              <w:rPr>
                <w:rStyle w:val="normaltextrun"/>
                <w:rFonts w:ascii="Arial" w:eastAsia="Calibri" w:hAnsi="Arial" w:cs="Arial"/>
                <w:sz w:val="20"/>
                <w:szCs w:val="20"/>
              </w:rPr>
              <w:t>Upon expiration of respective days from the relevant date of the Issuer’s non-performance of the obligations under the Events of Default (</w:t>
            </w:r>
            <w:r>
              <w:rPr>
                <w:rStyle w:val="normaltextrun"/>
                <w:rFonts w:ascii="Arial" w:eastAsia="Calibri" w:hAnsi="Arial" w:cs="Arial"/>
                <w:sz w:val="20"/>
                <w:szCs w:val="20"/>
              </w:rPr>
              <w:t>[</w:t>
            </w:r>
            <w:r>
              <w:rPr>
                <w:rStyle w:val="normaltextrun"/>
                <w:rFonts w:ascii="Arial" w:hAnsi="Arial" w:cs="Arial"/>
                <w:i/>
                <w:iCs/>
                <w:color w:val="000000"/>
                <w:sz w:val="20"/>
                <w:szCs w:val="20"/>
                <w:highlight w:val="yellow"/>
                <w:shd w:val="clear" w:color="auto" w:fill="FFFFFF"/>
              </w:rPr>
              <w:t>10</w:t>
            </w:r>
            <w:r w:rsidRPr="00E77FA3">
              <w:rPr>
                <w:rStyle w:val="normaltextrun"/>
                <w:rFonts w:ascii="Arial" w:hAnsi="Arial" w:cs="Arial"/>
                <w:i/>
                <w:iCs/>
                <w:color w:val="000000"/>
                <w:sz w:val="20"/>
                <w:szCs w:val="20"/>
                <w:highlight w:val="yellow"/>
                <w:shd w:val="clear" w:color="auto" w:fill="FFFFFF"/>
              </w:rPr>
              <w:t xml:space="preserve"> </w:t>
            </w:r>
            <w:r>
              <w:rPr>
                <w:rStyle w:val="normaltextrun"/>
                <w:rFonts w:ascii="Arial" w:hAnsi="Arial" w:cs="Arial"/>
                <w:i/>
                <w:iCs/>
                <w:color w:val="000000"/>
                <w:sz w:val="20"/>
                <w:szCs w:val="20"/>
                <w:highlight w:val="yellow"/>
                <w:shd w:val="clear" w:color="auto" w:fill="FFFFFF"/>
              </w:rPr>
              <w:t>calendar</w:t>
            </w:r>
            <w:r w:rsidRPr="00E77FA3">
              <w:rPr>
                <w:rStyle w:val="normaltextrun"/>
                <w:rFonts w:ascii="Arial" w:hAnsi="Arial" w:cs="Arial"/>
                <w:i/>
                <w:iCs/>
                <w:color w:val="000000"/>
                <w:sz w:val="20"/>
                <w:szCs w:val="20"/>
                <w:highlight w:val="yellow"/>
                <w:shd w:val="clear" w:color="auto" w:fill="FFFFFF"/>
              </w:rPr>
              <w:t xml:space="preserve"> days for Non-payment and 30 calendar days for breach of the Covenants</w:t>
            </w:r>
            <w:r>
              <w:rPr>
                <w:rStyle w:val="normaltextrun"/>
                <w:rFonts w:ascii="Arial" w:hAnsi="Arial" w:cs="Arial"/>
                <w:i/>
                <w:iCs/>
                <w:color w:val="000000"/>
                <w:sz w:val="20"/>
                <w:szCs w:val="20"/>
                <w:shd w:val="clear" w:color="auto" w:fill="FFFFFF"/>
              </w:rPr>
              <w:t>]</w:t>
            </w:r>
            <w:r w:rsidRPr="004A6627">
              <w:rPr>
                <w:rStyle w:val="normaltextrun"/>
                <w:rFonts w:ascii="Arial" w:eastAsia="Calibri" w:hAnsi="Arial" w:cs="Arial"/>
                <w:sz w:val="20"/>
                <w:szCs w:val="20"/>
              </w:rPr>
              <w:t>), the Bondholder(s) shall have the right to request acceleration of the Issuer’s payment obligation in respect of the principal amount and accrued coupon by filing a demand letter to the Issuer.</w:t>
            </w:r>
          </w:p>
          <w:p w:rsidR="00C42B30" w:rsidRPr="004A6627" w:rsidRDefault="00C42B30" w:rsidP="00F5656A">
            <w:pPr>
              <w:pStyle w:val="paragraph"/>
              <w:spacing w:before="0" w:beforeAutospacing="0" w:after="0" w:afterAutospacing="0"/>
              <w:jc w:val="both"/>
              <w:textAlignment w:val="baseline"/>
              <w:rPr>
                <w:rFonts w:ascii="Arial" w:hAnsi="Arial" w:cs="Arial"/>
                <w:sz w:val="20"/>
                <w:szCs w:val="20"/>
              </w:rPr>
            </w:pPr>
          </w:p>
          <w:p w:rsidR="00C42B30" w:rsidRPr="004A6627" w:rsidRDefault="00C42B30" w:rsidP="00F5656A">
            <w:pPr>
              <w:pStyle w:val="paragraph"/>
              <w:spacing w:before="0" w:beforeAutospacing="0" w:after="0" w:afterAutospacing="0"/>
              <w:jc w:val="both"/>
              <w:textAlignment w:val="baseline"/>
              <w:rPr>
                <w:rFonts w:ascii="Arial" w:hAnsi="Arial" w:cs="Arial"/>
                <w:sz w:val="20"/>
                <w:szCs w:val="20"/>
              </w:rPr>
            </w:pPr>
            <w:r w:rsidRPr="15C3E2EF">
              <w:rPr>
                <w:rStyle w:val="normaltextrun"/>
                <w:rFonts w:ascii="Arial" w:eastAsia="Calibri" w:hAnsi="Arial" w:cs="Arial"/>
                <w:sz w:val="20"/>
                <w:szCs w:val="20"/>
              </w:rPr>
              <w:t xml:space="preserve">The letter can be sent in a free-text format, specifying the </w:t>
            </w:r>
            <w:proofErr w:type="gramStart"/>
            <w:r w:rsidRPr="15C3E2EF">
              <w:rPr>
                <w:rStyle w:val="normaltextrun"/>
                <w:rFonts w:ascii="Arial" w:eastAsia="Calibri" w:hAnsi="Arial" w:cs="Arial"/>
                <w:sz w:val="20"/>
                <w:szCs w:val="20"/>
              </w:rPr>
              <w:t>following :</w:t>
            </w:r>
            <w:proofErr w:type="gramEnd"/>
            <w:r w:rsidRPr="15C3E2EF">
              <w:rPr>
                <w:rStyle w:val="normaltextrun"/>
                <w:rFonts w:ascii="Arial" w:eastAsia="Calibri" w:hAnsi="Arial" w:cs="Arial"/>
                <w:sz w:val="20"/>
                <w:szCs w:val="20"/>
              </w:rPr>
              <w:t xml:space="preserve"> </w:t>
            </w:r>
          </w:p>
          <w:p w:rsidR="00C42B30" w:rsidRPr="004A6627" w:rsidRDefault="00C42B30" w:rsidP="00C42B30">
            <w:pPr>
              <w:pStyle w:val="paragraph"/>
              <w:numPr>
                <w:ilvl w:val="0"/>
                <w:numId w:val="4"/>
              </w:numPr>
              <w:spacing w:before="0" w:beforeAutospacing="0" w:after="0" w:afterAutospacing="0"/>
              <w:jc w:val="both"/>
              <w:textAlignment w:val="baseline"/>
              <w:rPr>
                <w:rFonts w:ascii="Arial" w:hAnsi="Arial" w:cs="Arial"/>
                <w:sz w:val="20"/>
                <w:szCs w:val="20"/>
              </w:rPr>
            </w:pPr>
            <w:r w:rsidRPr="004A6627">
              <w:rPr>
                <w:rStyle w:val="normaltextrun"/>
                <w:rFonts w:ascii="Arial" w:eastAsia="Calibri" w:hAnsi="Arial" w:cs="Arial"/>
                <w:sz w:val="20"/>
                <w:szCs w:val="20"/>
              </w:rPr>
              <w:t xml:space="preserve">the Issuer’s </w:t>
            </w:r>
            <w:proofErr w:type="gramStart"/>
            <w:r w:rsidRPr="004A6627">
              <w:rPr>
                <w:rStyle w:val="normaltextrun"/>
                <w:rFonts w:ascii="Arial" w:eastAsia="Calibri" w:hAnsi="Arial" w:cs="Arial"/>
                <w:sz w:val="20"/>
                <w:szCs w:val="20"/>
              </w:rPr>
              <w:t>name;</w:t>
            </w:r>
            <w:proofErr w:type="gramEnd"/>
            <w:r w:rsidRPr="004A6627">
              <w:rPr>
                <w:rStyle w:val="eop"/>
                <w:rFonts w:ascii="Arial" w:hAnsi="Arial" w:cs="Arial"/>
                <w:sz w:val="20"/>
                <w:szCs w:val="20"/>
              </w:rPr>
              <w:t> </w:t>
            </w:r>
          </w:p>
          <w:p w:rsidR="00C42B30" w:rsidRPr="004A6627" w:rsidRDefault="00C42B30" w:rsidP="00C42B30">
            <w:pPr>
              <w:pStyle w:val="paragraph"/>
              <w:numPr>
                <w:ilvl w:val="0"/>
                <w:numId w:val="4"/>
              </w:numPr>
              <w:spacing w:before="0" w:beforeAutospacing="0" w:after="0" w:afterAutospacing="0"/>
              <w:jc w:val="both"/>
              <w:textAlignment w:val="baseline"/>
              <w:rPr>
                <w:rFonts w:ascii="Arial" w:hAnsi="Arial" w:cs="Arial"/>
                <w:sz w:val="20"/>
                <w:szCs w:val="20"/>
              </w:rPr>
            </w:pPr>
            <w:r w:rsidRPr="15C3E2EF">
              <w:rPr>
                <w:rStyle w:val="normaltextrun"/>
                <w:rFonts w:ascii="Arial" w:eastAsia="Calibri" w:hAnsi="Arial" w:cs="Arial"/>
                <w:sz w:val="20"/>
                <w:szCs w:val="20"/>
              </w:rPr>
              <w:t xml:space="preserve">reference to the Issuer's respective failure (Event of Default) that triggers acceleration of the Issuer’s payment </w:t>
            </w:r>
            <w:proofErr w:type="gramStart"/>
            <w:r w:rsidRPr="15C3E2EF">
              <w:rPr>
                <w:rStyle w:val="normaltextrun"/>
                <w:rFonts w:ascii="Arial" w:eastAsia="Calibri" w:hAnsi="Arial" w:cs="Arial"/>
                <w:sz w:val="20"/>
                <w:szCs w:val="20"/>
              </w:rPr>
              <w:t>obligations;</w:t>
            </w:r>
            <w:proofErr w:type="gramEnd"/>
          </w:p>
          <w:p w:rsidR="00C42B30" w:rsidRPr="004A6627" w:rsidRDefault="00C42B30" w:rsidP="00C42B30">
            <w:pPr>
              <w:pStyle w:val="paragraph"/>
              <w:numPr>
                <w:ilvl w:val="0"/>
                <w:numId w:val="4"/>
              </w:numPr>
              <w:spacing w:before="0" w:beforeAutospacing="0" w:after="0" w:afterAutospacing="0"/>
              <w:jc w:val="both"/>
              <w:textAlignment w:val="baseline"/>
              <w:rPr>
                <w:rFonts w:ascii="Arial" w:hAnsi="Arial" w:cs="Arial"/>
                <w:sz w:val="20"/>
                <w:szCs w:val="20"/>
              </w:rPr>
            </w:pPr>
            <w:r w:rsidRPr="004A6627">
              <w:rPr>
                <w:rStyle w:val="normaltextrun"/>
                <w:rFonts w:ascii="Arial" w:eastAsia="Calibri" w:hAnsi="Arial" w:cs="Arial"/>
                <w:sz w:val="20"/>
                <w:szCs w:val="20"/>
              </w:rPr>
              <w:t xml:space="preserve">the calculation of the amount </w:t>
            </w:r>
            <w:proofErr w:type="gramStart"/>
            <w:r w:rsidRPr="004A6627">
              <w:rPr>
                <w:rStyle w:val="normaltextrun"/>
                <w:rFonts w:ascii="Arial" w:eastAsia="Calibri" w:hAnsi="Arial" w:cs="Arial"/>
                <w:sz w:val="20"/>
                <w:szCs w:val="20"/>
              </w:rPr>
              <w:t>payable;</w:t>
            </w:r>
            <w:proofErr w:type="gramEnd"/>
            <w:r w:rsidRPr="004A6627">
              <w:rPr>
                <w:rStyle w:val="eop"/>
                <w:rFonts w:ascii="Arial" w:hAnsi="Arial" w:cs="Arial"/>
                <w:sz w:val="20"/>
                <w:szCs w:val="20"/>
              </w:rPr>
              <w:t> </w:t>
            </w:r>
          </w:p>
          <w:p w:rsidR="00C42B30" w:rsidRPr="004A6627" w:rsidRDefault="00C42B30" w:rsidP="00C42B30">
            <w:pPr>
              <w:pStyle w:val="paragraph"/>
              <w:numPr>
                <w:ilvl w:val="0"/>
                <w:numId w:val="4"/>
              </w:numPr>
              <w:spacing w:before="0" w:beforeAutospacing="0" w:after="0" w:afterAutospacing="0"/>
              <w:jc w:val="both"/>
              <w:textAlignment w:val="baseline"/>
              <w:rPr>
                <w:rFonts w:ascii="Arial" w:hAnsi="Arial" w:cs="Arial"/>
                <w:sz w:val="20"/>
                <w:szCs w:val="20"/>
              </w:rPr>
            </w:pPr>
            <w:r w:rsidRPr="004A6627">
              <w:rPr>
                <w:rStyle w:val="normaltextrun"/>
                <w:rFonts w:ascii="Arial" w:eastAsia="Calibri" w:hAnsi="Arial" w:cs="Arial"/>
                <w:sz w:val="20"/>
                <w:szCs w:val="20"/>
              </w:rPr>
              <w:t xml:space="preserve">a copy of a document confirming the </w:t>
            </w:r>
            <w:r w:rsidRPr="67D795E2">
              <w:rPr>
                <w:rStyle w:val="normaltextrun"/>
                <w:rFonts w:ascii="Arial" w:eastAsia="Calibri" w:hAnsi="Arial" w:cs="Arial"/>
                <w:sz w:val="20"/>
                <w:szCs w:val="20"/>
              </w:rPr>
              <w:t>holder’s title</w:t>
            </w:r>
            <w:r w:rsidRPr="004A6627">
              <w:rPr>
                <w:rStyle w:val="normaltextrun"/>
                <w:rFonts w:ascii="Arial" w:eastAsia="Calibri" w:hAnsi="Arial" w:cs="Arial"/>
                <w:sz w:val="20"/>
                <w:szCs w:val="20"/>
              </w:rPr>
              <w:t xml:space="preserve"> </w:t>
            </w:r>
            <w:r w:rsidRPr="4A1DBD36">
              <w:rPr>
                <w:rStyle w:val="normaltextrun"/>
                <w:rFonts w:ascii="Arial" w:eastAsia="Calibri" w:hAnsi="Arial" w:cs="Arial"/>
                <w:sz w:val="20"/>
                <w:szCs w:val="20"/>
              </w:rPr>
              <w:t>to</w:t>
            </w:r>
            <w:r w:rsidRPr="004A6627">
              <w:rPr>
                <w:rStyle w:val="normaltextrun"/>
                <w:rFonts w:ascii="Arial" w:eastAsia="Calibri" w:hAnsi="Arial" w:cs="Arial"/>
                <w:sz w:val="20"/>
                <w:szCs w:val="20"/>
              </w:rPr>
              <w:t xml:space="preserve"> the </w:t>
            </w:r>
            <w:proofErr w:type="gramStart"/>
            <w:r w:rsidRPr="004A6627">
              <w:rPr>
                <w:rStyle w:val="normaltextrun"/>
                <w:rFonts w:ascii="Arial" w:eastAsia="Calibri" w:hAnsi="Arial" w:cs="Arial"/>
                <w:sz w:val="20"/>
                <w:szCs w:val="20"/>
              </w:rPr>
              <w:t>Bonds;</w:t>
            </w:r>
            <w:proofErr w:type="gramEnd"/>
            <w:r w:rsidRPr="004A6627">
              <w:rPr>
                <w:rStyle w:val="eop"/>
                <w:rFonts w:ascii="Arial" w:hAnsi="Arial" w:cs="Arial"/>
                <w:sz w:val="20"/>
                <w:szCs w:val="20"/>
              </w:rPr>
              <w:t> </w:t>
            </w:r>
          </w:p>
          <w:p w:rsidR="00C42B30" w:rsidRPr="004A6627" w:rsidRDefault="00C42B30" w:rsidP="00C42B30">
            <w:pPr>
              <w:pStyle w:val="paragraph"/>
              <w:numPr>
                <w:ilvl w:val="0"/>
                <w:numId w:val="4"/>
              </w:numPr>
              <w:spacing w:before="0" w:beforeAutospacing="0" w:after="0" w:afterAutospacing="0"/>
              <w:jc w:val="both"/>
              <w:textAlignment w:val="baseline"/>
              <w:rPr>
                <w:rStyle w:val="eop"/>
                <w:rFonts w:ascii="Arial" w:hAnsi="Arial" w:cs="Arial"/>
                <w:sz w:val="20"/>
                <w:szCs w:val="20"/>
              </w:rPr>
            </w:pPr>
            <w:r w:rsidRPr="004A6627">
              <w:rPr>
                <w:rStyle w:val="normaltextrun"/>
                <w:rFonts w:ascii="Arial" w:eastAsia="Calibri" w:hAnsi="Arial" w:cs="Arial"/>
                <w:sz w:val="20"/>
                <w:szCs w:val="20"/>
              </w:rPr>
              <w:t>the Bondholder(s) bank details, to which money is to be credited.</w:t>
            </w:r>
            <w:r w:rsidRPr="004A6627">
              <w:rPr>
                <w:rStyle w:val="eop"/>
                <w:rFonts w:ascii="Arial" w:hAnsi="Arial" w:cs="Arial"/>
                <w:sz w:val="20"/>
                <w:szCs w:val="20"/>
              </w:rPr>
              <w:t> </w:t>
            </w:r>
          </w:p>
          <w:p w:rsidR="00C42B30" w:rsidRPr="004A6627" w:rsidRDefault="00C42B30" w:rsidP="00F5656A">
            <w:pPr>
              <w:pStyle w:val="paragraph"/>
              <w:spacing w:before="0" w:beforeAutospacing="0" w:after="0" w:afterAutospacing="0"/>
              <w:jc w:val="both"/>
              <w:textAlignment w:val="baseline"/>
              <w:rPr>
                <w:rFonts w:ascii="Arial" w:hAnsi="Arial" w:cs="Arial"/>
                <w:sz w:val="20"/>
                <w:szCs w:val="20"/>
              </w:rPr>
            </w:pPr>
          </w:p>
          <w:p w:rsidR="00C42B30" w:rsidRPr="00047969" w:rsidRDefault="00C42B30" w:rsidP="00F5656A">
            <w:pPr>
              <w:pStyle w:val="paragraph"/>
              <w:spacing w:before="0" w:beforeAutospacing="0" w:after="0" w:afterAutospacing="0"/>
              <w:jc w:val="both"/>
              <w:textAlignment w:val="baseline"/>
              <w:rPr>
                <w:rStyle w:val="normaltextrun"/>
                <w:rFonts w:ascii="Arial" w:hAnsi="Arial" w:cs="Arial"/>
                <w:sz w:val="20"/>
                <w:szCs w:val="20"/>
              </w:rPr>
            </w:pPr>
            <w:r w:rsidRPr="3E18A4B8">
              <w:rPr>
                <w:rStyle w:val="normaltextrun"/>
                <w:rFonts w:ascii="Arial" w:eastAsia="Calibri" w:hAnsi="Arial" w:cs="Arial"/>
                <w:sz w:val="20"/>
                <w:szCs w:val="20"/>
              </w:rPr>
              <w:t xml:space="preserve">Notwithstanding the right to send the </w:t>
            </w:r>
            <w:proofErr w:type="gramStart"/>
            <w:r w:rsidRPr="3E18A4B8">
              <w:rPr>
                <w:rStyle w:val="normaltextrun"/>
                <w:rFonts w:ascii="Arial" w:eastAsia="Calibri" w:hAnsi="Arial" w:cs="Arial"/>
                <w:sz w:val="20"/>
                <w:szCs w:val="20"/>
              </w:rPr>
              <w:t>demand letter</w:t>
            </w:r>
            <w:proofErr w:type="gramEnd"/>
            <w:r w:rsidRPr="3E18A4B8">
              <w:rPr>
                <w:rStyle w:val="normaltextrun"/>
                <w:rFonts w:ascii="Arial" w:eastAsia="Calibri" w:hAnsi="Arial" w:cs="Arial"/>
                <w:sz w:val="20"/>
                <w:szCs w:val="20"/>
              </w:rPr>
              <w:t xml:space="preserve">, the Bondholder(s) has the right to seek other remedial actions specified in this Offer </w:t>
            </w:r>
            <w:r>
              <w:rPr>
                <w:rStyle w:val="normaltextrun"/>
                <w:rFonts w:ascii="Arial" w:eastAsia="Calibri" w:hAnsi="Arial" w:cs="Arial"/>
                <w:sz w:val="20"/>
                <w:szCs w:val="20"/>
              </w:rPr>
              <w:t>D</w:t>
            </w:r>
            <w:r w:rsidRPr="3E18A4B8">
              <w:rPr>
                <w:rStyle w:val="normaltextrun"/>
                <w:rFonts w:ascii="Arial" w:eastAsia="Calibri" w:hAnsi="Arial" w:cs="Arial"/>
                <w:sz w:val="20"/>
                <w:szCs w:val="20"/>
              </w:rPr>
              <w:t xml:space="preserve">ocument or which are available under </w:t>
            </w:r>
            <w:proofErr w:type="gramStart"/>
            <w:r w:rsidRPr="3E18A4B8">
              <w:rPr>
                <w:rStyle w:val="normaltextrun"/>
                <w:rFonts w:ascii="Arial" w:eastAsia="Calibri" w:hAnsi="Arial" w:cs="Arial"/>
                <w:sz w:val="20"/>
                <w:szCs w:val="20"/>
              </w:rPr>
              <w:t>the AIFC</w:t>
            </w:r>
            <w:proofErr w:type="gramEnd"/>
            <w:r w:rsidRPr="3E18A4B8">
              <w:rPr>
                <w:rStyle w:val="normaltextrun"/>
                <w:rFonts w:ascii="Arial" w:eastAsia="Calibri" w:hAnsi="Arial" w:cs="Arial"/>
                <w:sz w:val="20"/>
                <w:szCs w:val="20"/>
              </w:rPr>
              <w:t xml:space="preserve"> Law.</w:t>
            </w:r>
          </w:p>
        </w:tc>
      </w:tr>
      <w:tr w:rsidR="00C42B30" w:rsidRPr="00331638" w:rsidTr="00F5656A">
        <w:trPr>
          <w:trHeight w:val="2610"/>
        </w:trPr>
        <w:tc>
          <w:tcPr>
            <w:tcW w:w="2581" w:type="dxa"/>
          </w:tcPr>
          <w:p w:rsidR="00C42B30" w:rsidRPr="004A6627" w:rsidRDefault="00C42B30" w:rsidP="00F5656A">
            <w:pPr>
              <w:tabs>
                <w:tab w:val="left" w:pos="-675"/>
              </w:tabs>
              <w:spacing w:before="60" w:after="60" w:line="240" w:lineRule="auto"/>
              <w:rPr>
                <w:rFonts w:ascii="Arial" w:hAnsi="Arial" w:cs="Arial"/>
                <w:b/>
                <w:bCs/>
                <w:sz w:val="20"/>
                <w:szCs w:val="20"/>
                <w:lang w:val="en-US"/>
              </w:rPr>
            </w:pPr>
            <w:r w:rsidRPr="004A6627">
              <w:rPr>
                <w:rStyle w:val="normaltextrun"/>
                <w:rFonts w:ascii="Arial" w:hAnsi="Arial" w:cs="Arial"/>
                <w:b/>
                <w:bCs/>
                <w:color w:val="000000"/>
                <w:sz w:val="20"/>
                <w:szCs w:val="20"/>
                <w:shd w:val="clear" w:color="auto" w:fill="FFFFFF"/>
              </w:rPr>
              <w:t>Penalty</w:t>
            </w:r>
            <w:r w:rsidRPr="004A6627">
              <w:rPr>
                <w:rStyle w:val="eop"/>
                <w:rFonts w:ascii="Arial" w:hAnsi="Arial" w:cs="Arial"/>
                <w:color w:val="000000"/>
                <w:sz w:val="20"/>
                <w:szCs w:val="20"/>
                <w:shd w:val="clear" w:color="auto" w:fill="FFFFFF"/>
              </w:rPr>
              <w:t> </w:t>
            </w:r>
          </w:p>
        </w:tc>
        <w:tc>
          <w:tcPr>
            <w:tcW w:w="7229" w:type="dxa"/>
          </w:tcPr>
          <w:p w:rsidR="00C42B30" w:rsidRPr="004A6627" w:rsidRDefault="00C42B30" w:rsidP="00F5656A">
            <w:pPr>
              <w:pStyle w:val="paragraph"/>
              <w:spacing w:before="0" w:beforeAutospacing="0" w:after="0" w:afterAutospacing="0"/>
              <w:jc w:val="both"/>
              <w:textAlignment w:val="baseline"/>
              <w:rPr>
                <w:rStyle w:val="normaltextrun"/>
                <w:rFonts w:ascii="Arial" w:eastAsia="Calibri" w:hAnsi="Arial" w:cs="Arial"/>
                <w:sz w:val="20"/>
                <w:szCs w:val="20"/>
              </w:rPr>
            </w:pPr>
            <w:r w:rsidRPr="004A6627">
              <w:rPr>
                <w:rStyle w:val="normaltextrun"/>
                <w:rFonts w:ascii="Arial" w:hAnsi="Arial" w:cs="Arial"/>
                <w:color w:val="000000"/>
                <w:sz w:val="20"/>
                <w:szCs w:val="20"/>
                <w:shd w:val="clear" w:color="auto" w:fill="FFFFFF"/>
              </w:rPr>
              <w:t xml:space="preserve">The Issuer shall pay a penalty to the Bondholders for each day, that follows </w:t>
            </w:r>
            <w:r>
              <w:rPr>
                <w:rStyle w:val="normaltextrun"/>
                <w:rFonts w:ascii="Arial" w:hAnsi="Arial" w:cs="Arial"/>
                <w:color w:val="000000"/>
                <w:sz w:val="20"/>
                <w:szCs w:val="20"/>
                <w:shd w:val="clear" w:color="auto" w:fill="FFFFFF"/>
              </w:rPr>
              <w:t>coupon</w:t>
            </w:r>
            <w:r w:rsidRPr="004A6627">
              <w:rPr>
                <w:rStyle w:val="normaltextrun"/>
                <w:rFonts w:ascii="Arial" w:hAnsi="Arial" w:cs="Arial"/>
                <w:color w:val="000000"/>
                <w:sz w:val="20"/>
                <w:szCs w:val="20"/>
                <w:shd w:val="clear" w:color="auto" w:fill="FFFFFF"/>
              </w:rPr>
              <w:t xml:space="preserve"> payment expiry date (</w:t>
            </w:r>
            <w:r w:rsidRPr="0AD65F9A">
              <w:rPr>
                <w:rStyle w:val="normaltextrun"/>
                <w:rFonts w:ascii="Arial" w:hAnsi="Arial" w:cs="Arial"/>
                <w:i/>
                <w:iCs/>
                <w:color w:val="000000"/>
                <w:sz w:val="20"/>
                <w:szCs w:val="20"/>
                <w:shd w:val="clear" w:color="auto" w:fill="FFFFFF"/>
              </w:rPr>
              <w:t xml:space="preserve">shown in the table of the </w:t>
            </w:r>
            <w:r w:rsidRPr="0AD65F9A">
              <w:rPr>
                <w:rFonts w:ascii="Arial" w:hAnsi="Arial" w:cs="Arial"/>
                <w:i/>
                <w:iCs/>
                <w:sz w:val="20"/>
                <w:szCs w:val="20"/>
              </w:rPr>
              <w:t>respective Terms and Conditions per Tranche</w:t>
            </w:r>
            <w:r w:rsidRPr="004A6627">
              <w:rPr>
                <w:rStyle w:val="normaltextrun"/>
                <w:rFonts w:ascii="Arial" w:hAnsi="Arial" w:cs="Arial"/>
                <w:color w:val="000000"/>
                <w:sz w:val="20"/>
                <w:szCs w:val="20"/>
                <w:shd w:val="clear" w:color="auto" w:fill="FFFFFF"/>
              </w:rPr>
              <w:t>), on which any amount payable under the Bonds remains due and unpaid (the “</w:t>
            </w:r>
            <w:r w:rsidRPr="004A6627">
              <w:rPr>
                <w:rStyle w:val="normaltextrun"/>
                <w:rFonts w:ascii="Arial" w:hAnsi="Arial" w:cs="Arial"/>
                <w:b/>
                <w:bCs/>
                <w:color w:val="000000"/>
                <w:sz w:val="20"/>
                <w:szCs w:val="20"/>
                <w:shd w:val="clear" w:color="auto" w:fill="FFFFFF"/>
              </w:rPr>
              <w:t>Unpaid Amount</w:t>
            </w:r>
            <w:r w:rsidRPr="004A6627">
              <w:rPr>
                <w:rStyle w:val="normaltextrun"/>
                <w:rFonts w:ascii="Arial" w:hAnsi="Arial" w:cs="Arial"/>
                <w:color w:val="000000"/>
                <w:sz w:val="20"/>
                <w:szCs w:val="20"/>
                <w:shd w:val="clear" w:color="auto" w:fill="FFFFFF"/>
              </w:rPr>
              <w:t xml:space="preserve">”), at the rate equal to the Coupon Rate. The amount of penalty payable per any Unpaid Amount in respect of any Bonds shall be equal to the product of the Coupon Rate, the Unpaid Amount and the number of calendar days on which any such Unpaid Amount remains due and unpaid divided by amount of actual days within the period of 12 months when Bonds are in circulation, rounding the resultant figure to the nearest higher </w:t>
            </w:r>
            <w:r>
              <w:rPr>
                <w:rStyle w:val="normaltextrun"/>
                <w:rFonts w:ascii="Arial" w:hAnsi="Arial" w:cs="Arial"/>
                <w:color w:val="000000"/>
                <w:sz w:val="20"/>
                <w:szCs w:val="20"/>
                <w:shd w:val="clear" w:color="auto" w:fill="FFFFFF"/>
              </w:rPr>
              <w:t>figure</w:t>
            </w:r>
            <w:r w:rsidRPr="004A6627">
              <w:rPr>
                <w:rStyle w:val="normaltextrun"/>
                <w:rFonts w:ascii="Arial" w:hAnsi="Arial" w:cs="Arial"/>
                <w:color w:val="000000"/>
                <w:sz w:val="20"/>
                <w:szCs w:val="20"/>
                <w:shd w:val="clear" w:color="auto" w:fill="FFFFFF"/>
              </w:rPr>
              <w:t xml:space="preserve"> (i.e. rounded upwards).</w:t>
            </w:r>
            <w:r w:rsidRPr="004A6627">
              <w:rPr>
                <w:rStyle w:val="eop"/>
                <w:rFonts w:ascii="Arial" w:eastAsia="Calibri" w:hAnsi="Arial" w:cs="Arial"/>
                <w:color w:val="000000"/>
                <w:sz w:val="20"/>
                <w:szCs w:val="20"/>
                <w:shd w:val="clear" w:color="auto" w:fill="FFFFFF"/>
              </w:rPr>
              <w:t> </w:t>
            </w:r>
          </w:p>
        </w:tc>
      </w:tr>
      <w:tr w:rsidR="00C42B30" w:rsidRPr="00331638" w:rsidTr="00F5656A">
        <w:trPr>
          <w:trHeight w:val="6210"/>
        </w:trPr>
        <w:tc>
          <w:tcPr>
            <w:tcW w:w="2581" w:type="dxa"/>
          </w:tcPr>
          <w:p w:rsidR="00C42B30" w:rsidRPr="001F6AF8" w:rsidRDefault="00C42B30" w:rsidP="00F5656A">
            <w:pPr>
              <w:tabs>
                <w:tab w:val="left" w:pos="-675"/>
              </w:tabs>
              <w:spacing w:before="60" w:after="60" w:line="240" w:lineRule="auto"/>
              <w:rPr>
                <w:rFonts w:ascii="Arial" w:hAnsi="Arial" w:cs="Arial"/>
                <w:b/>
                <w:bCs/>
                <w:sz w:val="20"/>
                <w:szCs w:val="20"/>
                <w:lang w:val="en-US"/>
              </w:rPr>
            </w:pPr>
            <w:r w:rsidRPr="00A31B4E">
              <w:rPr>
                <w:rStyle w:val="normaltextrun"/>
                <w:rFonts w:ascii="Arial" w:hAnsi="Arial" w:cs="Arial"/>
                <w:b/>
                <w:bCs/>
                <w:color w:val="000000"/>
                <w:sz w:val="20"/>
                <w:szCs w:val="20"/>
                <w:shd w:val="clear" w:color="auto" w:fill="FFFFFF"/>
                <w:lang w:val="en-US"/>
              </w:rPr>
              <w:t>Applicable Law and Dispute resolution mechanism</w:t>
            </w:r>
            <w:r w:rsidRPr="00A31B4E">
              <w:rPr>
                <w:rStyle w:val="normaltextrun"/>
                <w:rFonts w:ascii="Arial" w:hAnsi="Arial" w:cs="Arial"/>
                <w:b/>
                <w:bCs/>
                <w:sz w:val="20"/>
                <w:szCs w:val="20"/>
                <w:lang w:val="en-US"/>
              </w:rPr>
              <w:t> </w:t>
            </w:r>
          </w:p>
        </w:tc>
        <w:tc>
          <w:tcPr>
            <w:tcW w:w="7229" w:type="dxa"/>
          </w:tcPr>
          <w:p w:rsidR="00C42B30" w:rsidRPr="004A6627" w:rsidRDefault="00C42B30" w:rsidP="00F5656A">
            <w:pPr>
              <w:pStyle w:val="paragraph"/>
              <w:spacing w:before="0" w:beforeAutospacing="0" w:after="0" w:afterAutospacing="0"/>
              <w:jc w:val="both"/>
              <w:textAlignment w:val="baseline"/>
              <w:rPr>
                <w:rStyle w:val="eop"/>
                <w:rFonts w:ascii="Arial" w:hAnsi="Arial" w:cs="Arial"/>
                <w:sz w:val="20"/>
                <w:szCs w:val="20"/>
              </w:rPr>
            </w:pPr>
            <w:r w:rsidRPr="004A6627">
              <w:rPr>
                <w:rStyle w:val="normaltextrun"/>
                <w:rFonts w:ascii="Arial" w:eastAsia="Calibri" w:hAnsi="Arial" w:cs="Arial"/>
                <w:b/>
                <w:bCs/>
                <w:sz w:val="20"/>
                <w:szCs w:val="20"/>
                <w:lang w:val="en-GB"/>
              </w:rPr>
              <w:t>Governing Law and Jurisdiction:</w:t>
            </w:r>
            <w:r w:rsidRPr="004A6627">
              <w:rPr>
                <w:rStyle w:val="normaltextrun"/>
                <w:rFonts w:ascii="Arial" w:eastAsia="Calibri" w:hAnsi="Arial" w:cs="Arial"/>
                <w:sz w:val="20"/>
                <w:szCs w:val="20"/>
                <w:lang w:val="en-GB"/>
              </w:rPr>
              <w:t xml:space="preserve"> This Offer </w:t>
            </w:r>
            <w:r>
              <w:rPr>
                <w:rStyle w:val="normaltextrun"/>
                <w:rFonts w:ascii="Arial" w:eastAsia="Calibri" w:hAnsi="Arial" w:cs="Arial"/>
                <w:sz w:val="20"/>
                <w:szCs w:val="20"/>
                <w:lang w:val="en-GB"/>
              </w:rPr>
              <w:t>D</w:t>
            </w:r>
            <w:r w:rsidRPr="004A6627">
              <w:rPr>
                <w:rStyle w:val="normaltextrun"/>
                <w:rFonts w:ascii="Arial" w:eastAsia="Calibri" w:hAnsi="Arial" w:cs="Arial"/>
                <w:sz w:val="20"/>
                <w:szCs w:val="20"/>
                <w:lang w:val="en-GB"/>
              </w:rPr>
              <w:t>ocument, the Bonds, and all transactions contemplated herein shall be governed by and construed in accordance with the laws of the Astana International Financial Centre (AIFC), Kazakhstan. </w:t>
            </w:r>
            <w:r w:rsidRPr="004A6627">
              <w:rPr>
                <w:rStyle w:val="eop"/>
                <w:rFonts w:ascii="Arial" w:hAnsi="Arial" w:cs="Arial"/>
                <w:sz w:val="20"/>
                <w:szCs w:val="20"/>
              </w:rPr>
              <w:t> </w:t>
            </w:r>
          </w:p>
          <w:p w:rsidR="00C42B30" w:rsidRPr="00EB5E86" w:rsidRDefault="00C42B30" w:rsidP="00F5656A">
            <w:pPr>
              <w:pStyle w:val="paragraph"/>
              <w:spacing w:before="0" w:beforeAutospacing="0" w:after="0" w:afterAutospacing="0"/>
              <w:jc w:val="both"/>
              <w:textAlignment w:val="baseline"/>
              <w:rPr>
                <w:rFonts w:ascii="Arial" w:hAnsi="Arial" w:cs="Arial"/>
                <w:sz w:val="20"/>
                <w:szCs w:val="20"/>
              </w:rPr>
            </w:pPr>
          </w:p>
          <w:p w:rsidR="00C42B30" w:rsidRPr="004A6627" w:rsidRDefault="00C42B30" w:rsidP="00F5656A">
            <w:pPr>
              <w:pStyle w:val="paragraph"/>
              <w:spacing w:before="0" w:beforeAutospacing="0" w:after="0" w:afterAutospacing="0"/>
              <w:jc w:val="both"/>
              <w:textAlignment w:val="baseline"/>
              <w:rPr>
                <w:rStyle w:val="normaltextrun"/>
                <w:rFonts w:ascii="Arial" w:eastAsia="Calibri" w:hAnsi="Arial" w:cs="Arial"/>
                <w:sz w:val="20"/>
                <w:szCs w:val="20"/>
              </w:rPr>
            </w:pPr>
            <w:r w:rsidRPr="004A6627">
              <w:rPr>
                <w:rStyle w:val="normaltextrun"/>
                <w:rFonts w:ascii="Arial" w:eastAsia="Calibri" w:hAnsi="Arial" w:cs="Arial"/>
                <w:b/>
                <w:bCs/>
                <w:sz w:val="20"/>
                <w:szCs w:val="20"/>
                <w:lang w:val="en-GB"/>
              </w:rPr>
              <w:t>Dispute Resolution Forum:</w:t>
            </w:r>
            <w:r w:rsidRPr="004A6627">
              <w:rPr>
                <w:rStyle w:val="normaltextrun"/>
                <w:rFonts w:ascii="Arial" w:eastAsia="Calibri" w:hAnsi="Arial" w:cs="Arial"/>
                <w:sz w:val="20"/>
                <w:szCs w:val="20"/>
              </w:rPr>
              <w:t xml:space="preserve"> The Bonds and any non-contractual obligations arising out of, or in connection with, the Bonds shall be governed by, and construed in accordance with, the laws of the AIFC. The Issuer has agreed herein the conditions in favor of the Bondholders of the Bonds that any claim, dispute or discrepancy of any nature arising out of, or in connection with, the Bonds (including claims, disputes or discrepancies regarding the existence, termination thereof, or any non-contractual obligations arising out of, or in connection with, the Bonds) shall be brought to, and finally resolved by, the Court of the AIFC in accordance with the rules thereof. </w:t>
            </w:r>
          </w:p>
          <w:p w:rsidR="00C42B30" w:rsidRDefault="00C42B30" w:rsidP="00F5656A">
            <w:pPr>
              <w:pStyle w:val="paragraph"/>
              <w:spacing w:before="0" w:beforeAutospacing="0" w:after="0" w:afterAutospacing="0"/>
              <w:jc w:val="both"/>
              <w:rPr>
                <w:rStyle w:val="normaltextrun"/>
                <w:rFonts w:ascii="Arial" w:eastAsia="Calibri" w:hAnsi="Arial" w:cs="Arial"/>
                <w:sz w:val="20"/>
                <w:szCs w:val="20"/>
              </w:rPr>
            </w:pPr>
          </w:p>
          <w:p w:rsidR="00C42B30" w:rsidRPr="00A31B4E" w:rsidRDefault="00C42B30" w:rsidP="00F5656A">
            <w:pPr>
              <w:pStyle w:val="paragraph"/>
              <w:spacing w:before="0" w:beforeAutospacing="0" w:after="0" w:afterAutospacing="0"/>
              <w:jc w:val="both"/>
              <w:rPr>
                <w:rStyle w:val="normaltextrun"/>
                <w:rFonts w:ascii="Arial" w:eastAsia="Calibri" w:hAnsi="Arial" w:cs="Arial"/>
                <w:sz w:val="20"/>
                <w:szCs w:val="20"/>
                <w:lang w:val="en-GB"/>
              </w:rPr>
            </w:pPr>
            <w:r w:rsidRPr="00A31B4E">
              <w:rPr>
                <w:rStyle w:val="normaltextrun"/>
                <w:rFonts w:ascii="Arial" w:eastAsia="Calibri" w:hAnsi="Arial" w:cs="Arial"/>
                <w:b/>
                <w:sz w:val="20"/>
                <w:szCs w:val="20"/>
              </w:rPr>
              <w:t>Service of Process</w:t>
            </w:r>
            <w:r w:rsidRPr="5DB0AB82">
              <w:rPr>
                <w:rStyle w:val="normaltextrun"/>
                <w:rFonts w:ascii="Arial" w:eastAsia="Calibri" w:hAnsi="Arial" w:cs="Arial"/>
                <w:sz w:val="20"/>
                <w:szCs w:val="20"/>
              </w:rPr>
              <w:t xml:space="preserve">: </w:t>
            </w:r>
            <w:r w:rsidRPr="00AF5A73">
              <w:rPr>
                <w:rStyle w:val="normaltextrun"/>
                <w:rFonts w:ascii="Arial" w:eastAsia="Calibri" w:hAnsi="Arial" w:cs="Arial"/>
                <w:sz w:val="20"/>
                <w:szCs w:val="20"/>
              </w:rPr>
              <w:t xml:space="preserve">any legal suit, action or proceeding arising out of or in connection with listing of the Issuer’s securities on AIX shall be deemed to have been properly served for the purpose of proceedings in AIFC Court by being delivered to its </w:t>
            </w:r>
            <w:r>
              <w:rPr>
                <w:rStyle w:val="normaltextrun"/>
                <w:rFonts w:ascii="Arial" w:eastAsia="Calibri" w:hAnsi="Arial" w:cs="Arial"/>
                <w:sz w:val="20"/>
                <w:szCs w:val="20"/>
                <w:lang w:val="en-GB"/>
              </w:rPr>
              <w:t xml:space="preserve">registered address specified above and/or processing agent at </w:t>
            </w:r>
            <w:r w:rsidRPr="002A6927">
              <w:rPr>
                <w:rStyle w:val="normaltextrun"/>
                <w:rFonts w:ascii="Arial" w:eastAsia="Calibri" w:hAnsi="Arial" w:cs="Arial"/>
                <w:i/>
                <w:iCs/>
                <w:sz w:val="20"/>
                <w:szCs w:val="20"/>
                <w:highlight w:val="yellow"/>
                <w:lang w:val="en-GB"/>
              </w:rPr>
              <w:t>[</w:t>
            </w:r>
            <w:r w:rsidRPr="002A6927">
              <w:rPr>
                <w:rFonts w:ascii="Arial" w:hAnsi="Arial" w:cs="Arial"/>
                <w:i/>
                <w:iCs/>
                <w:sz w:val="20"/>
                <w:szCs w:val="20"/>
                <w:highlight w:val="yellow"/>
              </w:rPr>
              <w:t>name of the appointed agent and address</w:t>
            </w:r>
            <w:r w:rsidRPr="002A6927">
              <w:rPr>
                <w:rStyle w:val="normaltextrun"/>
                <w:rFonts w:ascii="Arial" w:eastAsia="Calibri" w:hAnsi="Arial" w:cs="Arial"/>
                <w:sz w:val="20"/>
                <w:szCs w:val="20"/>
                <w:highlight w:val="yellow"/>
                <w:lang w:val="en-GB"/>
              </w:rPr>
              <w:t>]</w:t>
            </w:r>
            <w:r w:rsidRPr="7A61ED4B">
              <w:rPr>
                <w:rStyle w:val="normaltextrun"/>
                <w:rFonts w:ascii="Arial" w:eastAsia="Calibri" w:hAnsi="Arial" w:cs="Arial"/>
                <w:sz w:val="20"/>
                <w:szCs w:val="20"/>
                <w:lang w:val="en-GB"/>
              </w:rPr>
              <w:t xml:space="preserve">. </w:t>
            </w:r>
          </w:p>
          <w:p w:rsidR="00C42B30" w:rsidRPr="004A6627" w:rsidRDefault="00C42B30" w:rsidP="00F5656A">
            <w:pPr>
              <w:pStyle w:val="paragraph"/>
              <w:spacing w:before="0" w:beforeAutospacing="0" w:after="0" w:afterAutospacing="0"/>
              <w:jc w:val="both"/>
              <w:textAlignment w:val="baseline"/>
              <w:rPr>
                <w:rStyle w:val="normaltextrun"/>
                <w:rFonts w:ascii="Arial" w:eastAsia="Calibri" w:hAnsi="Arial" w:cs="Arial"/>
                <w:sz w:val="20"/>
                <w:szCs w:val="20"/>
              </w:rPr>
            </w:pPr>
          </w:p>
          <w:p w:rsidR="00C42B30" w:rsidRPr="004A6627" w:rsidRDefault="00C42B30" w:rsidP="00F5656A">
            <w:pPr>
              <w:pStyle w:val="paragraph"/>
              <w:spacing w:before="0" w:beforeAutospacing="0" w:after="0" w:afterAutospacing="0"/>
              <w:jc w:val="both"/>
              <w:textAlignment w:val="baseline"/>
              <w:rPr>
                <w:rStyle w:val="normaltextrun"/>
                <w:rFonts w:ascii="Arial" w:eastAsia="Calibri" w:hAnsi="Arial" w:cs="Arial"/>
                <w:sz w:val="20"/>
                <w:szCs w:val="20"/>
              </w:rPr>
            </w:pPr>
            <w:r w:rsidRPr="004A6627">
              <w:rPr>
                <w:rStyle w:val="normaltextrun"/>
                <w:rFonts w:ascii="Arial" w:eastAsia="Calibri" w:hAnsi="Arial" w:cs="Arial"/>
                <w:b/>
                <w:bCs/>
                <w:sz w:val="20"/>
                <w:szCs w:val="20"/>
                <w:lang w:val="en-GB"/>
              </w:rPr>
              <w:t>Alternative Dispute Resolution:</w:t>
            </w:r>
            <w:r w:rsidRPr="004A6627">
              <w:rPr>
                <w:rStyle w:val="normaltextrun"/>
                <w:rFonts w:ascii="Arial" w:eastAsia="Calibri" w:hAnsi="Arial" w:cs="Arial"/>
                <w:sz w:val="20"/>
                <w:szCs w:val="20"/>
              </w:rPr>
              <w:t xml:space="preserve"> </w:t>
            </w:r>
            <w:r w:rsidRPr="004A6627">
              <w:rPr>
                <w:rStyle w:val="normaltextrun"/>
                <w:rFonts w:ascii="Arial" w:eastAsia="Calibri" w:hAnsi="Arial" w:cs="Arial"/>
                <w:sz w:val="20"/>
                <w:szCs w:val="20"/>
                <w:lang w:val="en-GB"/>
              </w:rPr>
              <w:t>The Issuer and the Bondholders may agree in writing, at any time before or after the commencement of any legal proceedings, to settle the dispute through alternative dispute resolution methods, such as mediation or other forms of negotiation.</w:t>
            </w:r>
            <w:r w:rsidRPr="004A6627">
              <w:rPr>
                <w:rStyle w:val="eop"/>
                <w:rFonts w:ascii="Arial" w:hAnsi="Arial" w:cs="Arial"/>
                <w:sz w:val="20"/>
                <w:szCs w:val="20"/>
              </w:rPr>
              <w:t> </w:t>
            </w:r>
          </w:p>
        </w:tc>
      </w:tr>
    </w:tbl>
    <w:p w:rsidR="00C42B30" w:rsidRPr="004A6627" w:rsidRDefault="00C42B30" w:rsidP="00C42B30">
      <w:pPr>
        <w:spacing w:after="0" w:line="228" w:lineRule="auto"/>
        <w:ind w:right="-144"/>
        <w:rPr>
          <w:rFonts w:ascii="Arial" w:hAnsi="Arial" w:cs="Arial"/>
          <w:sz w:val="20"/>
          <w:szCs w:val="20"/>
          <w:lang w:val="en-US"/>
        </w:rPr>
      </w:pPr>
    </w:p>
    <w:p w:rsidR="00C42B30" w:rsidRPr="004A6627" w:rsidRDefault="00C42B30" w:rsidP="00C42B30">
      <w:pPr>
        <w:spacing w:after="0" w:line="228" w:lineRule="auto"/>
        <w:ind w:left="5692" w:right="-144" w:firstLine="408"/>
        <w:rPr>
          <w:rFonts w:ascii="Arial" w:hAnsi="Arial" w:cs="Arial"/>
          <w:b/>
          <w:sz w:val="20"/>
          <w:szCs w:val="20"/>
          <w:lang w:val="en-US"/>
        </w:rPr>
      </w:pPr>
    </w:p>
    <w:p w:rsidR="00C42B30" w:rsidRPr="004A6627" w:rsidRDefault="00C42B30" w:rsidP="00C42B30">
      <w:pPr>
        <w:spacing w:after="0" w:line="228" w:lineRule="auto"/>
        <w:ind w:left="5692" w:right="-144" w:firstLine="408"/>
        <w:rPr>
          <w:rFonts w:ascii="Arial" w:hAnsi="Arial" w:cs="Arial"/>
          <w:b/>
          <w:sz w:val="20"/>
          <w:szCs w:val="20"/>
          <w:lang w:val="en-US"/>
        </w:rPr>
      </w:pPr>
    </w:p>
    <w:p w:rsidR="00C42B30" w:rsidRPr="004A6627" w:rsidRDefault="00C42B30" w:rsidP="00C42B30">
      <w:pPr>
        <w:spacing w:after="0" w:line="228" w:lineRule="auto"/>
        <w:ind w:right="-144"/>
        <w:rPr>
          <w:rFonts w:ascii="Arial" w:hAnsi="Arial" w:cs="Arial"/>
          <w:b/>
          <w:sz w:val="20"/>
          <w:szCs w:val="20"/>
          <w:lang w:val="en-US"/>
        </w:rPr>
      </w:pPr>
      <w:r w:rsidRPr="004A6627">
        <w:rPr>
          <w:rFonts w:ascii="Arial" w:hAnsi="Arial" w:cs="Arial"/>
          <w:b/>
          <w:sz w:val="20"/>
          <w:szCs w:val="20"/>
          <w:lang w:val="en-US"/>
        </w:rPr>
        <w:t>______________________</w:t>
      </w:r>
    </w:p>
    <w:p w:rsidR="00C42B30" w:rsidRPr="004A6627" w:rsidRDefault="00C42B30" w:rsidP="00C42B30">
      <w:pPr>
        <w:tabs>
          <w:tab w:val="left" w:pos="1170"/>
        </w:tabs>
        <w:spacing w:after="0" w:line="228" w:lineRule="auto"/>
        <w:ind w:left="-284" w:right="8335" w:firstLine="284"/>
        <w:rPr>
          <w:rFonts w:ascii="Arial" w:hAnsi="Arial" w:cs="Arial"/>
          <w:b/>
          <w:sz w:val="20"/>
          <w:szCs w:val="20"/>
          <w:lang w:val="en-US"/>
        </w:rPr>
      </w:pPr>
      <w:r w:rsidRPr="004A6627">
        <w:rPr>
          <w:rFonts w:ascii="Arial" w:hAnsi="Arial" w:cs="Arial"/>
          <w:b/>
          <w:sz w:val="20"/>
          <w:szCs w:val="20"/>
          <w:lang w:val="en-US"/>
        </w:rPr>
        <w:t>Name</w:t>
      </w:r>
      <w:r w:rsidRPr="004A6627">
        <w:rPr>
          <w:rFonts w:ascii="Arial" w:hAnsi="Arial" w:cs="Arial"/>
          <w:b/>
          <w:sz w:val="20"/>
          <w:szCs w:val="20"/>
          <w:lang w:val="en-US"/>
        </w:rPr>
        <w:tab/>
      </w:r>
      <w:r w:rsidRPr="004A6627">
        <w:rPr>
          <w:rFonts w:ascii="Arial" w:hAnsi="Arial" w:cs="Arial"/>
          <w:b/>
          <w:sz w:val="20"/>
          <w:szCs w:val="20"/>
          <w:lang w:val="en-US"/>
        </w:rPr>
        <w:tab/>
      </w:r>
      <w:sdt>
        <w:sdtPr>
          <w:rPr>
            <w:rFonts w:ascii="Arial" w:hAnsi="Arial" w:cs="Arial"/>
            <w:b/>
            <w:sz w:val="20"/>
            <w:szCs w:val="20"/>
            <w:lang w:val="en-US"/>
          </w:rPr>
          <w:id w:val="154815577"/>
          <w:placeholder>
            <w:docPart w:val="2918BC2114DC40219A2CE98DF4728A75"/>
          </w:placeholder>
          <w:showingPlcHdr/>
        </w:sdtPr>
        <w:sdtContent>
          <w:r w:rsidRPr="00A31B4E">
            <w:rPr>
              <w:rStyle w:val="PlaceholderText"/>
              <w:lang w:val="en-US"/>
            </w:rPr>
            <w:t>Click or tap here to enter text.</w:t>
          </w:r>
        </w:sdtContent>
      </w:sdt>
    </w:p>
    <w:p w:rsidR="00C42B30" w:rsidRPr="00047969" w:rsidRDefault="00C42B30" w:rsidP="00C42B30">
      <w:pPr>
        <w:spacing w:after="0" w:line="228" w:lineRule="auto"/>
        <w:ind w:right="-144"/>
        <w:rPr>
          <w:rFonts w:ascii="Arial" w:hAnsi="Arial" w:cs="Arial"/>
          <w:b/>
          <w:sz w:val="20"/>
          <w:szCs w:val="20"/>
          <w:lang w:val="en-US"/>
        </w:rPr>
      </w:pPr>
      <w:r w:rsidRPr="004A6627">
        <w:rPr>
          <w:rFonts w:ascii="Arial" w:hAnsi="Arial" w:cs="Arial"/>
          <w:b/>
          <w:sz w:val="20"/>
          <w:szCs w:val="20"/>
          <w:lang w:val="en-US"/>
        </w:rPr>
        <w:t xml:space="preserve">Position </w:t>
      </w:r>
      <w:r w:rsidRPr="004A6627">
        <w:rPr>
          <w:rFonts w:ascii="Arial" w:hAnsi="Arial" w:cs="Arial"/>
          <w:b/>
          <w:sz w:val="20"/>
          <w:szCs w:val="20"/>
          <w:lang w:val="en-US"/>
        </w:rPr>
        <w:tab/>
      </w:r>
      <w:sdt>
        <w:sdtPr>
          <w:rPr>
            <w:rFonts w:ascii="Arial" w:hAnsi="Arial" w:cs="Arial"/>
            <w:b/>
            <w:sz w:val="20"/>
            <w:szCs w:val="20"/>
            <w:lang w:val="en-US"/>
          </w:rPr>
          <w:id w:val="2018119817"/>
          <w:placeholder>
            <w:docPart w:val="2918BC2114DC40219A2CE98DF4728A75"/>
          </w:placeholder>
          <w:showingPlcHdr/>
        </w:sdtPr>
        <w:sdtContent>
          <w:r w:rsidRPr="00A31B4E">
            <w:rPr>
              <w:rStyle w:val="PlaceholderText"/>
              <w:lang w:val="en-US"/>
            </w:rPr>
            <w:t>Click or tap here to enter text.</w:t>
          </w:r>
        </w:sdtContent>
      </w:sdt>
    </w:p>
    <w:p w:rsidR="00C42B30" w:rsidRPr="004A6627" w:rsidRDefault="00C42B30" w:rsidP="00C42B30">
      <w:pPr>
        <w:spacing w:after="160" w:line="259" w:lineRule="auto"/>
        <w:rPr>
          <w:rFonts w:ascii="Arial" w:hAnsi="Arial" w:cs="Arial"/>
          <w:b/>
          <w:sz w:val="20"/>
          <w:szCs w:val="20"/>
          <w:lang w:val="en-US"/>
        </w:rPr>
      </w:pPr>
    </w:p>
    <w:p w:rsidR="00C42B30" w:rsidRPr="004A6627" w:rsidRDefault="00C42B30" w:rsidP="00C42B30">
      <w:pPr>
        <w:spacing w:after="160" w:line="259" w:lineRule="auto"/>
        <w:rPr>
          <w:rFonts w:ascii="Arial" w:eastAsia="Times New Roman" w:hAnsi="Arial" w:cs="Arial"/>
          <w:b/>
          <w:bCs/>
          <w:lang w:val="en-US"/>
        </w:rPr>
      </w:pPr>
      <w:r w:rsidRPr="004A6627">
        <w:rPr>
          <w:rFonts w:ascii="Arial" w:eastAsia="Times New Roman" w:hAnsi="Arial" w:cs="Arial"/>
          <w:b/>
          <w:bCs/>
          <w:lang w:val="en-US"/>
        </w:rPr>
        <w:br w:type="page"/>
      </w:r>
    </w:p>
    <w:p w:rsidR="00C42B30" w:rsidRPr="004A6627" w:rsidRDefault="00C42B30" w:rsidP="00C42B30">
      <w:pPr>
        <w:spacing w:before="60" w:after="60" w:line="228" w:lineRule="auto"/>
        <w:ind w:left="3402" w:right="-28"/>
        <w:jc w:val="right"/>
        <w:rPr>
          <w:rFonts w:ascii="Arial" w:eastAsia="Times New Roman" w:hAnsi="Arial" w:cs="Arial"/>
          <w:b/>
          <w:bCs/>
          <w:lang w:val="en-US"/>
        </w:rPr>
      </w:pPr>
      <w:r w:rsidRPr="672AC3B9">
        <w:rPr>
          <w:rFonts w:ascii="Arial" w:eastAsia="Times New Roman" w:hAnsi="Arial" w:cs="Arial"/>
          <w:b/>
          <w:bCs/>
          <w:lang w:val="en-US"/>
        </w:rPr>
        <w:t xml:space="preserve">Schedule 1 to the Offer Document of the </w:t>
      </w:r>
      <w:r w:rsidRPr="672AC3B9">
        <w:rPr>
          <w:rFonts w:ascii="Arial" w:eastAsia="Times New Roman" w:hAnsi="Arial" w:cs="Arial"/>
          <w:b/>
          <w:bCs/>
          <w:highlight w:val="yellow"/>
          <w:lang w:val="en-US"/>
        </w:rPr>
        <w:t>[Name of the Issuer]</w:t>
      </w:r>
    </w:p>
    <w:p w:rsidR="00C42B30" w:rsidRPr="004A6627" w:rsidRDefault="00C42B30" w:rsidP="00C42B30">
      <w:pPr>
        <w:spacing w:before="60" w:after="60" w:line="228" w:lineRule="auto"/>
        <w:ind w:left="567" w:right="539"/>
        <w:jc w:val="right"/>
        <w:rPr>
          <w:rFonts w:ascii="Arial" w:eastAsia="Times New Roman" w:hAnsi="Arial" w:cs="Arial"/>
          <w:b/>
          <w:bCs/>
          <w:lang w:val="en-US"/>
        </w:rPr>
      </w:pPr>
    </w:p>
    <w:p w:rsidR="00C42B30" w:rsidRPr="004A6627" w:rsidRDefault="00C42B30" w:rsidP="00C42B30">
      <w:pPr>
        <w:spacing w:before="60" w:after="60" w:line="228" w:lineRule="auto"/>
        <w:ind w:left="567" w:right="539"/>
        <w:jc w:val="center"/>
        <w:rPr>
          <w:rFonts w:ascii="Arial" w:eastAsia="Times New Roman" w:hAnsi="Arial" w:cs="Arial"/>
          <w:b/>
          <w:bCs/>
          <w:lang w:val="en-US"/>
        </w:rPr>
      </w:pPr>
      <w:r w:rsidRPr="672AC3B9">
        <w:rPr>
          <w:rFonts w:ascii="Arial" w:eastAsia="Times New Roman" w:hAnsi="Arial" w:cs="Arial"/>
          <w:b/>
          <w:bCs/>
          <w:lang w:val="en-US"/>
        </w:rPr>
        <w:t>The form of the Terms and Conditions</w:t>
      </w:r>
    </w:p>
    <w:p w:rsidR="00C42B30" w:rsidRPr="004A6627" w:rsidRDefault="00C42B30" w:rsidP="00C42B30">
      <w:pPr>
        <w:jc w:val="center"/>
        <w:rPr>
          <w:rFonts w:ascii="Arial" w:eastAsia="Times New Roman" w:hAnsi="Arial" w:cs="Arial"/>
          <w:sz w:val="24"/>
          <w:szCs w:val="24"/>
          <w:lang w:val="en-US"/>
        </w:rPr>
      </w:pPr>
    </w:p>
    <w:p w:rsidR="00C42B30" w:rsidRPr="00A31B4E" w:rsidRDefault="00C42B30" w:rsidP="00C42B30">
      <w:pPr>
        <w:jc w:val="center"/>
        <w:rPr>
          <w:rFonts w:ascii="Arial" w:hAnsi="Arial" w:cs="Arial"/>
          <w:b/>
          <w:bCs/>
          <w:sz w:val="24"/>
          <w:szCs w:val="24"/>
          <w:lang w:val="en-US"/>
        </w:rPr>
      </w:pPr>
      <w:r w:rsidRPr="672AC3B9">
        <w:rPr>
          <w:rFonts w:ascii="Arial" w:hAnsi="Arial" w:cs="Arial"/>
          <w:b/>
          <w:bCs/>
          <w:sz w:val="24"/>
          <w:szCs w:val="24"/>
          <w:highlight w:val="yellow"/>
          <w:lang w:val="en-US"/>
        </w:rPr>
        <w:t>[Name of the Issuer]</w:t>
      </w:r>
    </w:p>
    <w:p w:rsidR="00C42B30" w:rsidRPr="004A6627" w:rsidRDefault="00C42B30" w:rsidP="00C42B30">
      <w:pPr>
        <w:pStyle w:val="NormalWeb"/>
        <w:spacing w:before="0" w:beforeAutospacing="0" w:after="0" w:afterAutospacing="0"/>
        <w:jc w:val="center"/>
        <w:rPr>
          <w:rFonts w:ascii="Arial" w:hAnsi="Arial" w:cs="Arial"/>
          <w:lang w:val="en-US"/>
        </w:rPr>
      </w:pPr>
    </w:p>
    <w:p w:rsidR="00C42B30" w:rsidRPr="004A6627" w:rsidRDefault="00C42B30" w:rsidP="00C42B30">
      <w:pPr>
        <w:pStyle w:val="NormalWeb"/>
        <w:spacing w:before="0" w:beforeAutospacing="0" w:after="0" w:afterAutospacing="0"/>
        <w:jc w:val="center"/>
        <w:rPr>
          <w:rFonts w:ascii="Arial" w:hAnsi="Arial" w:cs="Arial"/>
          <w:b/>
          <w:bCs/>
          <w:lang w:val="en-US"/>
        </w:rPr>
      </w:pPr>
      <w:r w:rsidRPr="672AC3B9">
        <w:rPr>
          <w:rFonts w:ascii="Arial" w:hAnsi="Arial" w:cs="Arial"/>
          <w:b/>
          <w:bCs/>
          <w:lang w:val="en-US"/>
        </w:rPr>
        <w:t>TERMS AND CONDITIONS relating to</w:t>
      </w:r>
    </w:p>
    <w:p w:rsidR="00C42B30" w:rsidRPr="004A6627" w:rsidRDefault="00C42B30" w:rsidP="00C42B30">
      <w:pPr>
        <w:pStyle w:val="NormalWeb"/>
        <w:spacing w:before="0" w:beforeAutospacing="0" w:after="0" w:afterAutospacing="0"/>
        <w:jc w:val="center"/>
        <w:rPr>
          <w:rFonts w:ascii="Arial" w:hAnsi="Arial" w:cs="Arial"/>
          <w:b/>
          <w:bCs/>
          <w:lang w:val="en-US"/>
        </w:rPr>
      </w:pPr>
      <w:r w:rsidRPr="002A6927">
        <w:rPr>
          <w:rFonts w:ascii="Arial" w:hAnsi="Arial" w:cs="Arial"/>
          <w:b/>
          <w:bCs/>
          <w:highlight w:val="yellow"/>
          <w:lang w:val="en-US"/>
        </w:rPr>
        <w:t>[currency</w:t>
      </w:r>
      <w:proofErr w:type="gramStart"/>
      <w:r w:rsidRPr="002A6927">
        <w:rPr>
          <w:rFonts w:ascii="Arial" w:hAnsi="Arial" w:cs="Arial"/>
          <w:b/>
          <w:bCs/>
          <w:highlight w:val="yellow"/>
          <w:lang w:val="en-US"/>
        </w:rPr>
        <w:t>] [•</w:t>
      </w:r>
      <w:proofErr w:type="gramEnd"/>
      <w:r w:rsidRPr="002A6927">
        <w:rPr>
          <w:rFonts w:ascii="Arial" w:hAnsi="Arial" w:cs="Arial"/>
          <w:b/>
          <w:bCs/>
          <w:highlight w:val="yellow"/>
          <w:lang w:val="en-US"/>
        </w:rPr>
        <w:t>]</w:t>
      </w:r>
      <w:r w:rsidRPr="672AC3B9">
        <w:rPr>
          <w:rFonts w:ascii="Arial" w:hAnsi="Arial" w:cs="Arial"/>
          <w:b/>
          <w:bCs/>
          <w:lang w:val="en-US"/>
        </w:rPr>
        <w:t xml:space="preserve"> BONDS </w:t>
      </w:r>
      <w:proofErr w:type="gramStart"/>
      <w:r w:rsidRPr="672AC3B9">
        <w:rPr>
          <w:rFonts w:ascii="Arial" w:hAnsi="Arial" w:cs="Arial"/>
          <w:b/>
          <w:bCs/>
          <w:lang w:val="en-US"/>
        </w:rPr>
        <w:t xml:space="preserve">DUE </w:t>
      </w:r>
      <w:r w:rsidRPr="002A6927">
        <w:rPr>
          <w:rFonts w:ascii="Arial" w:hAnsi="Arial" w:cs="Arial"/>
          <w:b/>
          <w:bCs/>
          <w:highlight w:val="yellow"/>
          <w:lang w:val="en-US"/>
        </w:rPr>
        <w:t>[•</w:t>
      </w:r>
      <w:proofErr w:type="gramEnd"/>
      <w:r w:rsidRPr="002A6927">
        <w:rPr>
          <w:rFonts w:ascii="Arial" w:hAnsi="Arial" w:cs="Arial"/>
          <w:b/>
          <w:bCs/>
          <w:highlight w:val="yellow"/>
          <w:lang w:val="en-US"/>
        </w:rPr>
        <w:t>]</w:t>
      </w:r>
      <w:r w:rsidRPr="672AC3B9">
        <w:rPr>
          <w:rFonts w:ascii="Arial" w:hAnsi="Arial" w:cs="Arial"/>
          <w:b/>
          <w:bCs/>
          <w:lang w:val="en-US"/>
        </w:rPr>
        <w:t xml:space="preserve"> under the</w:t>
      </w:r>
    </w:p>
    <w:p w:rsidR="00C42B30" w:rsidRPr="004A6627" w:rsidRDefault="00C42B30" w:rsidP="00C42B30">
      <w:pPr>
        <w:pStyle w:val="NormalWeb"/>
        <w:spacing w:before="0" w:beforeAutospacing="0" w:after="0" w:afterAutospacing="0"/>
        <w:jc w:val="center"/>
        <w:rPr>
          <w:rFonts w:ascii="Arial" w:hAnsi="Arial" w:cs="Arial"/>
          <w:b/>
          <w:bCs/>
          <w:lang w:val="en-US"/>
        </w:rPr>
      </w:pPr>
    </w:p>
    <w:p w:rsidR="00C42B30" w:rsidRPr="00A12348" w:rsidRDefault="00C42B30" w:rsidP="00C42B30">
      <w:pPr>
        <w:pStyle w:val="NormalWeb"/>
        <w:spacing w:before="0" w:beforeAutospacing="0" w:after="0" w:afterAutospacing="0"/>
        <w:jc w:val="center"/>
        <w:rPr>
          <w:rFonts w:ascii="Arial" w:hAnsi="Arial" w:cs="Arial"/>
          <w:b/>
          <w:bCs/>
          <w:lang w:val="en-US"/>
        </w:rPr>
      </w:pPr>
      <w:r w:rsidRPr="73278DC9">
        <w:rPr>
          <w:rFonts w:ascii="Arial" w:hAnsi="Arial" w:cs="Arial"/>
          <w:b/>
          <w:bCs/>
          <w:highlight w:val="yellow"/>
          <w:lang w:val="en-US"/>
        </w:rPr>
        <w:t>[</w:t>
      </w:r>
      <w:proofErr w:type="gramStart"/>
      <w:r w:rsidRPr="73278DC9">
        <w:rPr>
          <w:rFonts w:ascii="Arial" w:hAnsi="Arial" w:cs="Arial"/>
          <w:b/>
          <w:bCs/>
          <w:highlight w:val="yellow"/>
          <w:lang w:val="en-US"/>
        </w:rPr>
        <w:t>volume</w:t>
      </w:r>
      <w:proofErr w:type="gramEnd"/>
      <w:r w:rsidRPr="73278DC9">
        <w:rPr>
          <w:rFonts w:ascii="Arial" w:hAnsi="Arial" w:cs="Arial"/>
          <w:b/>
          <w:bCs/>
          <w:highlight w:val="yellow"/>
          <w:lang w:val="en-US"/>
        </w:rPr>
        <w:t xml:space="preserve"> of the Programme]</w:t>
      </w:r>
      <w:r w:rsidRPr="73278DC9">
        <w:rPr>
          <w:rFonts w:ascii="Arial" w:hAnsi="Arial" w:cs="Arial"/>
          <w:b/>
          <w:bCs/>
          <w:lang w:val="en-US"/>
        </w:rPr>
        <w:t xml:space="preserve"> Bond Programme</w:t>
      </w:r>
    </w:p>
    <w:p w:rsidR="00C42B30" w:rsidRDefault="00C42B30" w:rsidP="00C42B30">
      <w:pPr>
        <w:pStyle w:val="NormalWeb"/>
        <w:spacing w:before="0" w:beforeAutospacing="0" w:after="0" w:afterAutospacing="0"/>
        <w:jc w:val="center"/>
        <w:rPr>
          <w:rFonts w:ascii="Arial" w:hAnsi="Arial" w:cs="Arial"/>
          <w:b/>
          <w:bCs/>
          <w:lang w:val="en-US"/>
        </w:rPr>
      </w:pPr>
    </w:p>
    <w:p w:rsidR="00C42B30" w:rsidRPr="002A6927" w:rsidRDefault="00C42B30" w:rsidP="00C42B30">
      <w:pPr>
        <w:spacing w:before="100" w:beforeAutospacing="1" w:after="100" w:afterAutospacing="1"/>
        <w:jc w:val="both"/>
        <w:rPr>
          <w:rFonts w:ascii="Arial" w:eastAsia="Times New Roman" w:hAnsi="Arial" w:cs="Arial"/>
          <w:sz w:val="20"/>
          <w:szCs w:val="20"/>
          <w:lang w:val="en-US"/>
        </w:rPr>
      </w:pPr>
      <w:r w:rsidRPr="565DE023">
        <w:rPr>
          <w:rFonts w:ascii="Arial" w:eastAsia="TimesNewRomanPSMT" w:hAnsi="Arial" w:cs="Arial"/>
          <w:sz w:val="20"/>
          <w:szCs w:val="20"/>
          <w:lang w:val="en-US"/>
        </w:rPr>
        <w:t xml:space="preserve">The Bonds will be constituted by a total amount of up to </w:t>
      </w:r>
      <w:r w:rsidRPr="565DE023">
        <w:rPr>
          <w:rFonts w:ascii="Arial" w:eastAsia="Times New Roman" w:hAnsi="Arial" w:cs="Arial"/>
          <w:b/>
          <w:bCs/>
          <w:sz w:val="20"/>
          <w:szCs w:val="20"/>
          <w:lang w:val="en-US"/>
        </w:rPr>
        <w:t>[</w:t>
      </w:r>
      <w:r w:rsidRPr="565DE023">
        <w:rPr>
          <w:rFonts w:ascii="Arial" w:eastAsia="Times New Roman" w:hAnsi="Arial" w:cs="Arial"/>
          <w:b/>
          <w:bCs/>
          <w:sz w:val="20"/>
          <w:szCs w:val="20"/>
          <w:highlight w:val="yellow"/>
          <w:lang w:val="en-US"/>
        </w:rPr>
        <w:t>volume of the Programme</w:t>
      </w:r>
      <w:r w:rsidRPr="565DE023">
        <w:rPr>
          <w:rFonts w:ascii="Arial" w:eastAsia="Times New Roman" w:hAnsi="Arial" w:cs="Arial"/>
          <w:b/>
          <w:bCs/>
          <w:sz w:val="20"/>
          <w:szCs w:val="20"/>
          <w:lang w:val="en-US"/>
        </w:rPr>
        <w:t xml:space="preserve">] </w:t>
      </w:r>
      <w:r w:rsidRPr="565DE023">
        <w:rPr>
          <w:rFonts w:ascii="Arial" w:eastAsia="TimesNewRomanPSMT" w:hAnsi="Arial" w:cs="Arial"/>
          <w:sz w:val="20"/>
          <w:szCs w:val="20"/>
          <w:lang w:val="en-US"/>
        </w:rPr>
        <w:t xml:space="preserve">Bond Programme (the </w:t>
      </w:r>
      <w:r w:rsidRPr="565DE023">
        <w:rPr>
          <w:rFonts w:ascii="Arial" w:eastAsia="Times New Roman" w:hAnsi="Arial" w:cs="Arial"/>
          <w:sz w:val="20"/>
          <w:szCs w:val="20"/>
          <w:lang w:val="en-US"/>
        </w:rPr>
        <w:t>“</w:t>
      </w:r>
      <w:r w:rsidRPr="565DE023">
        <w:rPr>
          <w:rFonts w:ascii="Arial" w:eastAsia="Times New Roman" w:hAnsi="Arial" w:cs="Arial"/>
          <w:b/>
          <w:bCs/>
          <w:sz w:val="20"/>
          <w:szCs w:val="20"/>
          <w:lang w:val="en-US"/>
        </w:rPr>
        <w:t>Programme</w:t>
      </w:r>
      <w:r w:rsidRPr="565DE023">
        <w:rPr>
          <w:rFonts w:ascii="Arial" w:eastAsia="Times New Roman" w:hAnsi="Arial" w:cs="Arial"/>
          <w:sz w:val="20"/>
          <w:szCs w:val="20"/>
          <w:lang w:val="en-US"/>
        </w:rPr>
        <w:t>”</w:t>
      </w:r>
      <w:r w:rsidRPr="565DE023">
        <w:rPr>
          <w:rFonts w:ascii="Arial" w:eastAsia="TimesNewRomanPSMT" w:hAnsi="Arial" w:cs="Arial"/>
          <w:sz w:val="20"/>
          <w:szCs w:val="20"/>
          <w:lang w:val="en-US"/>
        </w:rPr>
        <w:t>) established by</w:t>
      </w:r>
      <w:r w:rsidRPr="565DE023">
        <w:rPr>
          <w:rFonts w:ascii="Arial" w:eastAsia="Times New Roman" w:hAnsi="Arial" w:cs="Arial"/>
          <w:b/>
          <w:bCs/>
          <w:sz w:val="20"/>
          <w:szCs w:val="20"/>
          <w:lang w:val="en-US"/>
        </w:rPr>
        <w:t xml:space="preserve"> [</w:t>
      </w:r>
      <w:r w:rsidRPr="565DE023">
        <w:rPr>
          <w:rFonts w:ascii="Arial" w:eastAsia="Times New Roman" w:hAnsi="Arial" w:cs="Arial"/>
          <w:b/>
          <w:bCs/>
          <w:sz w:val="20"/>
          <w:szCs w:val="20"/>
          <w:highlight w:val="yellow"/>
          <w:lang w:val="en-US"/>
        </w:rPr>
        <w:t>Name of the Issuer</w:t>
      </w:r>
      <w:r w:rsidRPr="565DE023">
        <w:rPr>
          <w:rFonts w:ascii="Arial" w:eastAsia="Times New Roman" w:hAnsi="Arial" w:cs="Arial"/>
          <w:b/>
          <w:bCs/>
          <w:sz w:val="20"/>
          <w:szCs w:val="20"/>
          <w:lang w:val="en-US"/>
        </w:rPr>
        <w:t xml:space="preserve">] </w:t>
      </w:r>
      <w:r w:rsidRPr="565DE023">
        <w:rPr>
          <w:rFonts w:ascii="Arial" w:eastAsia="TimesNewRomanPSMT" w:hAnsi="Arial" w:cs="Arial"/>
          <w:sz w:val="20"/>
          <w:szCs w:val="20"/>
          <w:lang w:val="en-US"/>
        </w:rPr>
        <w:t xml:space="preserve">(the </w:t>
      </w:r>
      <w:r w:rsidRPr="565DE023">
        <w:rPr>
          <w:rFonts w:ascii="Arial" w:eastAsia="Times New Roman" w:hAnsi="Arial" w:cs="Arial"/>
          <w:sz w:val="20"/>
          <w:szCs w:val="20"/>
          <w:lang w:val="en-US"/>
        </w:rPr>
        <w:t>"</w:t>
      </w:r>
      <w:r w:rsidRPr="565DE023">
        <w:rPr>
          <w:rFonts w:ascii="Arial" w:eastAsia="Times New Roman" w:hAnsi="Arial" w:cs="Arial"/>
          <w:b/>
          <w:bCs/>
          <w:sz w:val="20"/>
          <w:szCs w:val="20"/>
          <w:lang w:val="en-US"/>
        </w:rPr>
        <w:t>Issuer</w:t>
      </w:r>
      <w:r w:rsidRPr="565DE023">
        <w:rPr>
          <w:rFonts w:ascii="Arial" w:eastAsia="Times New Roman" w:hAnsi="Arial" w:cs="Arial"/>
          <w:sz w:val="20"/>
          <w:szCs w:val="20"/>
          <w:lang w:val="en-US"/>
        </w:rPr>
        <w:t>"</w:t>
      </w:r>
      <w:r w:rsidRPr="565DE023">
        <w:rPr>
          <w:rFonts w:ascii="Arial" w:eastAsia="TimesNewRomanPSMT" w:hAnsi="Arial" w:cs="Arial"/>
          <w:sz w:val="20"/>
          <w:szCs w:val="20"/>
          <w:lang w:val="en-US"/>
        </w:rPr>
        <w:t>)</w:t>
      </w:r>
      <w:r w:rsidRPr="565DE023">
        <w:rPr>
          <w:rFonts w:ascii="Arial" w:eastAsia="Times New Roman" w:hAnsi="Arial" w:cs="Arial"/>
          <w:b/>
          <w:bCs/>
          <w:sz w:val="20"/>
          <w:szCs w:val="20"/>
          <w:lang w:val="en-US"/>
        </w:rPr>
        <w:t xml:space="preserve">. </w:t>
      </w:r>
      <w:r w:rsidRPr="565DE023">
        <w:rPr>
          <w:rFonts w:ascii="Arial" w:eastAsia="TimesNewRomanPSMT" w:hAnsi="Arial" w:cs="Arial"/>
          <w:sz w:val="20"/>
          <w:szCs w:val="20"/>
          <w:lang w:val="en-US"/>
        </w:rPr>
        <w:t xml:space="preserve">The Bonds of this Tranche have been issued under the </w:t>
      </w:r>
      <w:r w:rsidRPr="6D001AC5">
        <w:rPr>
          <w:rFonts w:ascii="Arial" w:eastAsia="TimesNewRomanPSMT" w:hAnsi="Arial" w:cs="Arial"/>
          <w:sz w:val="20"/>
          <w:szCs w:val="20"/>
          <w:lang w:val="en-US"/>
        </w:rPr>
        <w:t>Programme</w:t>
      </w:r>
      <w:r w:rsidRPr="565DE023">
        <w:rPr>
          <w:rFonts w:ascii="Arial" w:eastAsia="TimesNewRomanPSMT" w:hAnsi="Arial" w:cs="Arial"/>
          <w:sz w:val="20"/>
          <w:szCs w:val="20"/>
          <w:lang w:val="en-US"/>
        </w:rPr>
        <w:t xml:space="preserve"> to Accredited Investors and in accordance with the Acting Law of the Astana International Financial Center (the </w:t>
      </w:r>
      <w:r w:rsidRPr="565DE023">
        <w:rPr>
          <w:rFonts w:ascii="Arial" w:eastAsia="Times New Roman" w:hAnsi="Arial" w:cs="Arial"/>
          <w:sz w:val="20"/>
          <w:szCs w:val="20"/>
          <w:lang w:val="en-US"/>
        </w:rPr>
        <w:t>"</w:t>
      </w:r>
      <w:r w:rsidRPr="565DE023">
        <w:rPr>
          <w:rFonts w:ascii="Arial" w:eastAsia="Times New Roman" w:hAnsi="Arial" w:cs="Arial"/>
          <w:b/>
          <w:bCs/>
          <w:sz w:val="20"/>
          <w:szCs w:val="20"/>
          <w:lang w:val="en-US"/>
        </w:rPr>
        <w:t>AIFC</w:t>
      </w:r>
      <w:r w:rsidRPr="565DE023">
        <w:rPr>
          <w:rFonts w:ascii="Arial" w:eastAsia="Times New Roman" w:hAnsi="Arial" w:cs="Arial"/>
          <w:sz w:val="20"/>
          <w:szCs w:val="20"/>
          <w:lang w:val="en-US"/>
        </w:rPr>
        <w:t>"</w:t>
      </w:r>
      <w:r w:rsidRPr="565DE023">
        <w:rPr>
          <w:rFonts w:ascii="Arial" w:eastAsia="TimesNewRomanPSMT" w:hAnsi="Arial" w:cs="Arial"/>
          <w:sz w:val="20"/>
          <w:szCs w:val="20"/>
          <w:lang w:val="en-US"/>
        </w:rPr>
        <w:t xml:space="preserve">) (the </w:t>
      </w:r>
      <w:r w:rsidRPr="565DE023">
        <w:rPr>
          <w:rFonts w:ascii="Arial" w:eastAsia="Times New Roman" w:hAnsi="Arial" w:cs="Arial"/>
          <w:sz w:val="20"/>
          <w:szCs w:val="20"/>
          <w:lang w:val="en-US"/>
        </w:rPr>
        <w:t>"</w:t>
      </w:r>
      <w:r w:rsidRPr="565DE023">
        <w:rPr>
          <w:rFonts w:ascii="Arial" w:eastAsia="Times New Roman" w:hAnsi="Arial" w:cs="Arial"/>
          <w:b/>
          <w:bCs/>
          <w:sz w:val="20"/>
          <w:szCs w:val="20"/>
          <w:lang w:val="en-US"/>
        </w:rPr>
        <w:t>Bonds</w:t>
      </w:r>
      <w:r w:rsidRPr="565DE023">
        <w:rPr>
          <w:rFonts w:ascii="Arial" w:eastAsia="Times New Roman" w:hAnsi="Arial" w:cs="Arial"/>
          <w:sz w:val="20"/>
          <w:szCs w:val="20"/>
          <w:lang w:val="en-US"/>
        </w:rPr>
        <w:t>"</w:t>
      </w:r>
      <w:r w:rsidRPr="565DE023">
        <w:rPr>
          <w:rFonts w:ascii="Arial" w:eastAsia="TimesNewRomanPSMT" w:hAnsi="Arial" w:cs="Arial"/>
          <w:sz w:val="20"/>
          <w:szCs w:val="20"/>
          <w:lang w:val="en-US"/>
        </w:rPr>
        <w:t>)</w:t>
      </w:r>
      <w:r w:rsidRPr="565DE023">
        <w:rPr>
          <w:rFonts w:ascii="Arial" w:eastAsia="Times New Roman" w:hAnsi="Arial" w:cs="Arial"/>
          <w:b/>
          <w:bCs/>
          <w:sz w:val="20"/>
          <w:szCs w:val="20"/>
          <w:lang w:val="en-US"/>
        </w:rPr>
        <w:t xml:space="preserve">. </w:t>
      </w:r>
      <w:r w:rsidRPr="565DE023">
        <w:rPr>
          <w:rFonts w:ascii="Arial" w:eastAsia="TimesNewRomanPSMT" w:hAnsi="Arial" w:cs="Arial"/>
          <w:sz w:val="20"/>
          <w:szCs w:val="20"/>
          <w:lang w:val="en-US"/>
        </w:rPr>
        <w:t xml:space="preserve">Terms used herein shall be deemed to be defined as such for the purposes of the conditions set forth in the Offer Document of the Programme (the </w:t>
      </w:r>
      <w:r w:rsidRPr="565DE023">
        <w:rPr>
          <w:rFonts w:ascii="Arial" w:eastAsia="Times New Roman" w:hAnsi="Arial" w:cs="Arial"/>
          <w:sz w:val="20"/>
          <w:szCs w:val="20"/>
          <w:lang w:val="en-US"/>
        </w:rPr>
        <w:t>"</w:t>
      </w:r>
      <w:r w:rsidRPr="565DE023">
        <w:rPr>
          <w:rFonts w:ascii="Arial" w:eastAsia="Times New Roman" w:hAnsi="Arial" w:cs="Arial"/>
          <w:b/>
          <w:bCs/>
          <w:sz w:val="20"/>
          <w:szCs w:val="20"/>
          <w:lang w:val="en-US"/>
        </w:rPr>
        <w:t xml:space="preserve"> </w:t>
      </w:r>
      <w:r w:rsidRPr="565DE023">
        <w:rPr>
          <w:rFonts w:ascii="Arial" w:eastAsia="TimesNewRomanPSMT" w:hAnsi="Arial" w:cs="Arial"/>
          <w:b/>
          <w:bCs/>
          <w:sz w:val="20"/>
          <w:szCs w:val="20"/>
          <w:lang w:val="en-US"/>
        </w:rPr>
        <w:t>Offer Document</w:t>
      </w:r>
      <w:r w:rsidRPr="565DE023">
        <w:rPr>
          <w:rFonts w:ascii="Arial" w:eastAsia="Times New Roman" w:hAnsi="Arial" w:cs="Arial"/>
          <w:sz w:val="20"/>
          <w:szCs w:val="20"/>
          <w:lang w:val="en-US"/>
        </w:rPr>
        <w:t>"</w:t>
      </w:r>
      <w:r w:rsidRPr="565DE023">
        <w:rPr>
          <w:rFonts w:ascii="Arial" w:eastAsia="TimesNewRomanPSMT" w:hAnsi="Arial" w:cs="Arial"/>
          <w:sz w:val="20"/>
          <w:szCs w:val="20"/>
          <w:lang w:val="en-US"/>
        </w:rPr>
        <w:t>)</w:t>
      </w:r>
      <w:r w:rsidRPr="565DE023">
        <w:rPr>
          <w:rFonts w:ascii="Arial" w:eastAsia="Times New Roman" w:hAnsi="Arial" w:cs="Arial"/>
          <w:b/>
          <w:bCs/>
          <w:sz w:val="20"/>
          <w:szCs w:val="20"/>
          <w:lang w:val="en-US"/>
        </w:rPr>
        <w:t xml:space="preserve">. </w:t>
      </w:r>
      <w:r w:rsidRPr="565DE023">
        <w:rPr>
          <w:rFonts w:ascii="Arial" w:eastAsia="TimesNewRomanPSMT" w:hAnsi="Arial" w:cs="Arial"/>
          <w:sz w:val="20"/>
          <w:szCs w:val="20"/>
          <w:lang w:val="en-US"/>
        </w:rPr>
        <w:t xml:space="preserve">This document constitutes the Terms and Conditions of the Bonds (the </w:t>
      </w:r>
      <w:r w:rsidRPr="565DE023">
        <w:rPr>
          <w:rFonts w:ascii="Arial" w:eastAsia="Times New Roman" w:hAnsi="Arial" w:cs="Arial"/>
          <w:sz w:val="20"/>
          <w:szCs w:val="20"/>
          <w:lang w:val="en-US"/>
        </w:rPr>
        <w:t>"</w:t>
      </w:r>
      <w:r w:rsidRPr="565DE023">
        <w:rPr>
          <w:rFonts w:ascii="Arial" w:eastAsia="Times New Roman" w:hAnsi="Arial" w:cs="Arial"/>
          <w:b/>
          <w:bCs/>
          <w:sz w:val="20"/>
          <w:szCs w:val="20"/>
          <w:lang w:val="en-US"/>
        </w:rPr>
        <w:t>Bonds T&amp;C</w:t>
      </w:r>
      <w:r w:rsidRPr="565DE023">
        <w:rPr>
          <w:rFonts w:ascii="Arial" w:eastAsia="Times New Roman" w:hAnsi="Arial" w:cs="Arial"/>
          <w:sz w:val="20"/>
          <w:szCs w:val="20"/>
          <w:lang w:val="en-US"/>
        </w:rPr>
        <w:t>"</w:t>
      </w:r>
      <w:r w:rsidRPr="565DE023">
        <w:rPr>
          <w:rFonts w:ascii="Arial" w:eastAsia="TimesNewRomanPSMT" w:hAnsi="Arial" w:cs="Arial"/>
          <w:sz w:val="20"/>
          <w:szCs w:val="20"/>
          <w:lang w:val="en-US"/>
        </w:rPr>
        <w:t xml:space="preserve">) described herein. This document is prepared for the purposes of the AIFC rules and must be read in conjunction with the Offer Document. Full information on the Issuer and the offer of the Bonds is only available </w:t>
      </w:r>
      <w:proofErr w:type="gramStart"/>
      <w:r w:rsidRPr="565DE023">
        <w:rPr>
          <w:rFonts w:ascii="Arial" w:eastAsia="TimesNewRomanPSMT" w:hAnsi="Arial" w:cs="Arial"/>
          <w:sz w:val="20"/>
          <w:szCs w:val="20"/>
          <w:lang w:val="en-US"/>
        </w:rPr>
        <w:t>on the basis of</w:t>
      </w:r>
      <w:proofErr w:type="gramEnd"/>
      <w:r w:rsidRPr="565DE023">
        <w:rPr>
          <w:rFonts w:ascii="Arial" w:eastAsia="TimesNewRomanPSMT" w:hAnsi="Arial" w:cs="Arial"/>
          <w:sz w:val="20"/>
          <w:szCs w:val="20"/>
          <w:lang w:val="en-US"/>
        </w:rPr>
        <w:t xml:space="preserve"> the combination of these Bonds T&amp;C and the Offer Document. </w:t>
      </w:r>
    </w:p>
    <w:p w:rsidR="00C42B30" w:rsidRPr="002A6927" w:rsidRDefault="00C42B30" w:rsidP="00C42B30">
      <w:pPr>
        <w:spacing w:before="100" w:beforeAutospacing="1" w:after="100" w:afterAutospacing="1"/>
        <w:jc w:val="both"/>
        <w:rPr>
          <w:rFonts w:ascii="Arial" w:eastAsia="Times New Roman" w:hAnsi="Arial" w:cs="Arial"/>
          <w:sz w:val="20"/>
          <w:szCs w:val="20"/>
          <w:lang w:val="en-US"/>
        </w:rPr>
      </w:pPr>
      <w:r w:rsidRPr="73278DC9">
        <w:rPr>
          <w:rFonts w:ascii="Arial" w:eastAsia="Times New Roman" w:hAnsi="Arial" w:cs="Arial"/>
          <w:b/>
          <w:bCs/>
          <w:sz w:val="20"/>
          <w:szCs w:val="20"/>
          <w:lang w:val="en-US"/>
        </w:rPr>
        <w:t xml:space="preserve">Astana International Exchange Ltd (AIX) and its related companies and their respective directors, officers and employees do not accept responsibility for the content of these Bonds T&amp;C including the accuracy or completeness of any information or statements included in it. Liability for the Bonds T&amp;C lies with the issuer of the Bonds T&amp;C and other </w:t>
      </w:r>
      <w:proofErr w:type="gramStart"/>
      <w:r w:rsidRPr="73278DC9">
        <w:rPr>
          <w:rFonts w:ascii="Arial" w:eastAsia="Times New Roman" w:hAnsi="Arial" w:cs="Arial"/>
          <w:b/>
          <w:bCs/>
          <w:sz w:val="20"/>
          <w:szCs w:val="20"/>
          <w:lang w:val="en-US"/>
        </w:rPr>
        <w:t>persons</w:t>
      </w:r>
      <w:proofErr w:type="gramEnd"/>
      <w:r w:rsidRPr="73278DC9">
        <w:rPr>
          <w:rFonts w:ascii="Arial" w:eastAsia="Times New Roman" w:hAnsi="Arial" w:cs="Arial"/>
          <w:b/>
          <w:bCs/>
          <w:sz w:val="20"/>
          <w:szCs w:val="20"/>
          <w:lang w:val="en-US"/>
        </w:rPr>
        <w:t xml:space="preserve"> such as Experts whose opinions are included in the Bonds T&amp;C with their consent. Nor has AIX, its directors, officers or employees assessed the suitability of the securities to which the Bonds T&amp;C relates for any </w:t>
      </w:r>
      <w:proofErr w:type="gramStart"/>
      <w:r w:rsidRPr="73278DC9">
        <w:rPr>
          <w:rFonts w:ascii="Arial" w:eastAsia="Times New Roman" w:hAnsi="Arial" w:cs="Arial"/>
          <w:b/>
          <w:bCs/>
          <w:sz w:val="20"/>
          <w:szCs w:val="20"/>
          <w:lang w:val="en-US"/>
        </w:rPr>
        <w:t>particular investor</w:t>
      </w:r>
      <w:proofErr w:type="gramEnd"/>
      <w:r w:rsidRPr="73278DC9">
        <w:rPr>
          <w:rFonts w:ascii="Arial" w:eastAsia="Times New Roman" w:hAnsi="Arial" w:cs="Arial"/>
          <w:b/>
          <w:bCs/>
          <w:sz w:val="20"/>
          <w:szCs w:val="20"/>
          <w:lang w:val="en-US"/>
        </w:rPr>
        <w:t xml:space="preserve"> or type of investor. If you do not understand the contents of these Bonds T&amp;C or are unsure whether the securities are suitable for your individual investment objectives and circumstances, you should consult an authorised financial advisor.</w:t>
      </w:r>
    </w:p>
    <w:p w:rsidR="00C42B30" w:rsidRDefault="00C42B30" w:rsidP="00C42B30">
      <w:pPr>
        <w:spacing w:beforeAutospacing="1" w:afterAutospacing="1"/>
        <w:jc w:val="both"/>
        <w:rPr>
          <w:rFonts w:ascii="Arial" w:eastAsia="Times New Roman" w:hAnsi="Arial" w:cs="Arial"/>
          <w:b/>
          <w:bCs/>
          <w:sz w:val="20"/>
          <w:szCs w:val="20"/>
          <w:lang w:val="en-US"/>
        </w:rPr>
      </w:pPr>
    </w:p>
    <w:tbl>
      <w:tblPr>
        <w:tblStyle w:val="TableGrid"/>
        <w:tblW w:w="5000" w:type="pct"/>
        <w:tblLook w:val="04A0" w:firstRow="1" w:lastRow="0" w:firstColumn="1" w:lastColumn="0" w:noHBand="0" w:noVBand="1"/>
      </w:tblPr>
      <w:tblGrid>
        <w:gridCol w:w="4726"/>
        <w:gridCol w:w="4592"/>
      </w:tblGrid>
      <w:tr w:rsidR="00C42B30" w:rsidRPr="004A6627" w:rsidTr="00F5656A">
        <w:trPr>
          <w:trHeight w:val="20"/>
        </w:trPr>
        <w:tc>
          <w:tcPr>
            <w:tcW w:w="2536" w:type="pct"/>
          </w:tcPr>
          <w:p w:rsidR="00C42B30" w:rsidRPr="00593FA3" w:rsidRDefault="00C42B30" w:rsidP="00F5656A">
            <w:pPr>
              <w:pStyle w:val="NormalWeb"/>
              <w:spacing w:before="0" w:beforeAutospacing="0" w:after="0" w:afterAutospacing="0"/>
              <w:rPr>
                <w:rFonts w:ascii="Arial" w:hAnsi="Arial" w:cs="Arial"/>
                <w:b/>
                <w:bCs/>
                <w:sz w:val="20"/>
                <w:szCs w:val="20"/>
              </w:rPr>
            </w:pPr>
            <w:r w:rsidRPr="00593FA3">
              <w:rPr>
                <w:rFonts w:ascii="Arial" w:hAnsi="Arial" w:cs="Arial"/>
                <w:b/>
                <w:bCs/>
                <w:sz w:val="20"/>
                <w:szCs w:val="20"/>
              </w:rPr>
              <w:t>Issuer</w:t>
            </w:r>
          </w:p>
        </w:tc>
        <w:tc>
          <w:tcPr>
            <w:tcW w:w="2464" w:type="pct"/>
          </w:tcPr>
          <w:p w:rsidR="00C42B30" w:rsidRPr="004A6627" w:rsidRDefault="00C42B30" w:rsidP="00F5656A">
            <w:pPr>
              <w:pStyle w:val="NormalWeb"/>
              <w:spacing w:before="0" w:beforeAutospacing="0" w:after="0" w:afterAutospacing="0"/>
              <w:rPr>
                <w:rFonts w:ascii="Arial" w:hAnsi="Arial" w:cs="Arial"/>
                <w:sz w:val="20"/>
                <w:szCs w:val="20"/>
                <w:lang w:val="en-US"/>
              </w:rPr>
            </w:pPr>
            <w:r w:rsidRPr="0052279B">
              <w:rPr>
                <w:rFonts w:ascii="Arial" w:hAnsi="Arial" w:cs="Arial"/>
                <w:sz w:val="20"/>
                <w:szCs w:val="20"/>
                <w:highlight w:val="yellow"/>
                <w:lang w:val="en-US"/>
              </w:rPr>
              <w:t>[Name of the Issuer]</w:t>
            </w:r>
          </w:p>
        </w:tc>
      </w:tr>
      <w:tr w:rsidR="00C42B30" w:rsidRPr="004A6627" w:rsidTr="00F5656A">
        <w:trPr>
          <w:trHeight w:val="20"/>
        </w:trPr>
        <w:tc>
          <w:tcPr>
            <w:tcW w:w="2536" w:type="pct"/>
          </w:tcPr>
          <w:p w:rsidR="00C42B30" w:rsidRPr="00593FA3" w:rsidRDefault="00C42B30" w:rsidP="00F5656A">
            <w:pPr>
              <w:pStyle w:val="NormalWeb"/>
              <w:spacing w:before="0" w:beforeAutospacing="0" w:after="0" w:afterAutospacing="0"/>
              <w:rPr>
                <w:rFonts w:ascii="Arial" w:hAnsi="Arial" w:cs="Arial"/>
                <w:b/>
                <w:bCs/>
                <w:sz w:val="20"/>
                <w:szCs w:val="20"/>
              </w:rPr>
            </w:pPr>
            <w:r w:rsidRPr="00593FA3">
              <w:rPr>
                <w:rFonts w:ascii="Arial" w:hAnsi="Arial" w:cs="Arial"/>
                <w:b/>
                <w:bCs/>
                <w:sz w:val="20"/>
                <w:szCs w:val="20"/>
              </w:rPr>
              <w:t>Tranche Number</w:t>
            </w:r>
          </w:p>
        </w:tc>
        <w:tc>
          <w:tcPr>
            <w:tcW w:w="2464" w:type="pct"/>
          </w:tcPr>
          <w:p w:rsidR="00C42B30" w:rsidRPr="004A6627" w:rsidRDefault="00C42B30" w:rsidP="00F5656A">
            <w:pPr>
              <w:pStyle w:val="NormalWeb"/>
              <w:spacing w:before="0" w:beforeAutospacing="0" w:after="0" w:afterAutospacing="0"/>
              <w:rPr>
                <w:rFonts w:ascii="Arial" w:hAnsi="Arial" w:cs="Arial"/>
                <w:sz w:val="20"/>
                <w:szCs w:val="20"/>
              </w:rPr>
            </w:pPr>
          </w:p>
        </w:tc>
      </w:tr>
      <w:tr w:rsidR="00C42B30" w:rsidRPr="004A6627" w:rsidTr="00F5656A">
        <w:trPr>
          <w:trHeight w:val="20"/>
        </w:trPr>
        <w:tc>
          <w:tcPr>
            <w:tcW w:w="2536" w:type="pct"/>
          </w:tcPr>
          <w:p w:rsidR="00C42B30" w:rsidRPr="00593FA3" w:rsidRDefault="00C42B30" w:rsidP="00F5656A">
            <w:pPr>
              <w:pStyle w:val="NormalWeb"/>
              <w:spacing w:before="0" w:beforeAutospacing="0" w:after="0" w:afterAutospacing="0"/>
              <w:rPr>
                <w:rFonts w:ascii="Arial" w:hAnsi="Arial" w:cs="Arial"/>
                <w:b/>
                <w:bCs/>
                <w:sz w:val="20"/>
                <w:szCs w:val="20"/>
              </w:rPr>
            </w:pPr>
            <w:r w:rsidRPr="00593FA3">
              <w:rPr>
                <w:rFonts w:ascii="Arial" w:hAnsi="Arial" w:cs="Arial"/>
                <w:b/>
                <w:bCs/>
                <w:sz w:val="20"/>
                <w:szCs w:val="20"/>
              </w:rPr>
              <w:t>Type and Name</w:t>
            </w:r>
          </w:p>
        </w:tc>
        <w:tc>
          <w:tcPr>
            <w:tcW w:w="2464" w:type="pct"/>
          </w:tcPr>
          <w:p w:rsidR="00C42B30" w:rsidRPr="004A6627" w:rsidRDefault="00C42B30" w:rsidP="00F5656A">
            <w:pPr>
              <w:pStyle w:val="NormalWeb"/>
              <w:spacing w:before="0" w:beforeAutospacing="0" w:after="0" w:afterAutospacing="0"/>
              <w:rPr>
                <w:rFonts w:ascii="Arial" w:hAnsi="Arial" w:cs="Arial"/>
                <w:sz w:val="20"/>
                <w:szCs w:val="20"/>
                <w:lang w:val="en-US"/>
              </w:rPr>
            </w:pPr>
          </w:p>
        </w:tc>
      </w:tr>
      <w:tr w:rsidR="00C42B30" w:rsidRPr="004A6627" w:rsidTr="00F5656A">
        <w:trPr>
          <w:trHeight w:val="20"/>
        </w:trPr>
        <w:tc>
          <w:tcPr>
            <w:tcW w:w="2536" w:type="pct"/>
          </w:tcPr>
          <w:p w:rsidR="00C42B30" w:rsidRPr="00593FA3" w:rsidRDefault="00C42B30" w:rsidP="00F5656A">
            <w:pPr>
              <w:pStyle w:val="NormalWeb"/>
              <w:spacing w:before="0" w:beforeAutospacing="0" w:after="0" w:afterAutospacing="0"/>
              <w:rPr>
                <w:rFonts w:ascii="Arial" w:hAnsi="Arial" w:cs="Arial"/>
                <w:b/>
                <w:bCs/>
                <w:sz w:val="20"/>
                <w:szCs w:val="20"/>
              </w:rPr>
            </w:pPr>
            <w:r w:rsidRPr="00593FA3">
              <w:rPr>
                <w:rFonts w:ascii="Arial" w:hAnsi="Arial" w:cs="Arial"/>
                <w:b/>
                <w:bCs/>
                <w:sz w:val="20"/>
                <w:szCs w:val="20"/>
              </w:rPr>
              <w:t>ISIN</w:t>
            </w:r>
          </w:p>
        </w:tc>
        <w:tc>
          <w:tcPr>
            <w:tcW w:w="2464" w:type="pct"/>
          </w:tcPr>
          <w:p w:rsidR="00C42B30" w:rsidRPr="004A6627" w:rsidRDefault="00C42B30" w:rsidP="00F5656A">
            <w:pPr>
              <w:pStyle w:val="NormalWeb"/>
              <w:spacing w:before="0" w:beforeAutospacing="0" w:after="0" w:afterAutospacing="0"/>
              <w:rPr>
                <w:rFonts w:ascii="Arial" w:hAnsi="Arial" w:cs="Arial"/>
                <w:sz w:val="20"/>
                <w:szCs w:val="20"/>
              </w:rPr>
            </w:pPr>
          </w:p>
        </w:tc>
      </w:tr>
      <w:tr w:rsidR="00C42B30" w:rsidRPr="004A6627" w:rsidTr="00F5656A">
        <w:trPr>
          <w:trHeight w:val="20"/>
        </w:trPr>
        <w:tc>
          <w:tcPr>
            <w:tcW w:w="2536" w:type="pct"/>
          </w:tcPr>
          <w:p w:rsidR="00C42B30" w:rsidRPr="00593FA3" w:rsidRDefault="00C42B30" w:rsidP="00F5656A">
            <w:pPr>
              <w:pStyle w:val="NormalWeb"/>
              <w:spacing w:before="0" w:beforeAutospacing="0" w:after="0" w:afterAutospacing="0"/>
              <w:rPr>
                <w:rFonts w:ascii="Arial" w:hAnsi="Arial" w:cs="Arial"/>
                <w:b/>
                <w:bCs/>
                <w:sz w:val="20"/>
                <w:szCs w:val="20"/>
              </w:rPr>
            </w:pPr>
            <w:r w:rsidRPr="00593FA3">
              <w:rPr>
                <w:rFonts w:ascii="Arial" w:hAnsi="Arial" w:cs="Arial"/>
                <w:b/>
                <w:bCs/>
                <w:sz w:val="20"/>
                <w:szCs w:val="20"/>
                <w:lang w:val="en-GB"/>
              </w:rPr>
              <w:t xml:space="preserve">Issue </w:t>
            </w:r>
            <w:r w:rsidRPr="00593FA3">
              <w:rPr>
                <w:rFonts w:ascii="Arial" w:hAnsi="Arial" w:cs="Arial"/>
                <w:b/>
                <w:bCs/>
                <w:sz w:val="20"/>
                <w:szCs w:val="20"/>
              </w:rPr>
              <w:t>Currency</w:t>
            </w:r>
          </w:p>
        </w:tc>
        <w:tc>
          <w:tcPr>
            <w:tcW w:w="2464" w:type="pct"/>
          </w:tcPr>
          <w:p w:rsidR="00C42B30" w:rsidRPr="004A6627" w:rsidRDefault="00C42B30" w:rsidP="00F5656A">
            <w:pPr>
              <w:pStyle w:val="NormalWeb"/>
              <w:spacing w:before="0" w:beforeAutospacing="0" w:after="0" w:afterAutospacing="0"/>
              <w:rPr>
                <w:rFonts w:ascii="Arial" w:hAnsi="Arial" w:cs="Arial"/>
                <w:sz w:val="20"/>
                <w:szCs w:val="20"/>
              </w:rPr>
            </w:pPr>
          </w:p>
        </w:tc>
      </w:tr>
      <w:tr w:rsidR="00C42B30" w:rsidRPr="004A6627" w:rsidTr="00F5656A">
        <w:trPr>
          <w:trHeight w:val="20"/>
        </w:trPr>
        <w:tc>
          <w:tcPr>
            <w:tcW w:w="2536" w:type="pct"/>
          </w:tcPr>
          <w:p w:rsidR="00C42B30" w:rsidRPr="00593FA3" w:rsidRDefault="00C42B30" w:rsidP="00F5656A">
            <w:pPr>
              <w:pStyle w:val="NormalWeb"/>
              <w:spacing w:before="0" w:beforeAutospacing="0" w:after="0" w:afterAutospacing="0"/>
              <w:rPr>
                <w:rFonts w:ascii="Arial" w:hAnsi="Arial" w:cs="Arial"/>
                <w:b/>
                <w:bCs/>
                <w:sz w:val="20"/>
                <w:szCs w:val="20"/>
              </w:rPr>
            </w:pPr>
            <w:r w:rsidRPr="00593FA3">
              <w:rPr>
                <w:rFonts w:ascii="Arial" w:hAnsi="Arial" w:cs="Arial"/>
                <w:b/>
                <w:bCs/>
                <w:sz w:val="20"/>
                <w:szCs w:val="20"/>
              </w:rPr>
              <w:t>Nominal Value</w:t>
            </w:r>
          </w:p>
        </w:tc>
        <w:tc>
          <w:tcPr>
            <w:tcW w:w="2464" w:type="pct"/>
          </w:tcPr>
          <w:p w:rsidR="00C42B30" w:rsidRPr="004A6627" w:rsidRDefault="00C42B30" w:rsidP="00F5656A">
            <w:pPr>
              <w:pStyle w:val="NormalWeb"/>
              <w:spacing w:before="0" w:beforeAutospacing="0" w:after="0" w:afterAutospacing="0"/>
              <w:rPr>
                <w:rFonts w:ascii="Arial" w:hAnsi="Arial" w:cs="Arial"/>
                <w:sz w:val="20"/>
                <w:szCs w:val="20"/>
              </w:rPr>
            </w:pPr>
          </w:p>
        </w:tc>
      </w:tr>
      <w:tr w:rsidR="00C42B30" w:rsidRPr="004A6627" w:rsidTr="00F5656A">
        <w:trPr>
          <w:trHeight w:val="20"/>
        </w:trPr>
        <w:tc>
          <w:tcPr>
            <w:tcW w:w="2536" w:type="pct"/>
          </w:tcPr>
          <w:p w:rsidR="00C42B30" w:rsidRPr="00593FA3" w:rsidRDefault="00C42B30" w:rsidP="00F5656A">
            <w:pPr>
              <w:pStyle w:val="NormalWeb"/>
              <w:spacing w:before="0" w:beforeAutospacing="0" w:after="0" w:afterAutospacing="0"/>
              <w:rPr>
                <w:rFonts w:ascii="Arial" w:hAnsi="Arial" w:cs="Arial"/>
                <w:b/>
                <w:bCs/>
                <w:sz w:val="20"/>
                <w:szCs w:val="20"/>
              </w:rPr>
            </w:pPr>
            <w:r w:rsidRPr="00593FA3">
              <w:rPr>
                <w:rFonts w:ascii="Arial" w:hAnsi="Arial" w:cs="Arial"/>
                <w:b/>
                <w:bCs/>
                <w:sz w:val="20"/>
                <w:szCs w:val="20"/>
              </w:rPr>
              <w:t>Quantity</w:t>
            </w:r>
          </w:p>
        </w:tc>
        <w:tc>
          <w:tcPr>
            <w:tcW w:w="2464" w:type="pct"/>
          </w:tcPr>
          <w:p w:rsidR="00C42B30" w:rsidRPr="004A6627" w:rsidRDefault="00C42B30" w:rsidP="00F5656A">
            <w:pPr>
              <w:pStyle w:val="NormalWeb"/>
              <w:spacing w:before="0" w:beforeAutospacing="0" w:after="0" w:afterAutospacing="0"/>
              <w:rPr>
                <w:rFonts w:ascii="Arial" w:hAnsi="Arial" w:cs="Arial"/>
                <w:sz w:val="20"/>
                <w:szCs w:val="20"/>
              </w:rPr>
            </w:pPr>
          </w:p>
        </w:tc>
      </w:tr>
      <w:tr w:rsidR="00C42B30" w:rsidRPr="004A6627" w:rsidTr="00F5656A">
        <w:trPr>
          <w:trHeight w:val="20"/>
        </w:trPr>
        <w:tc>
          <w:tcPr>
            <w:tcW w:w="2536" w:type="pct"/>
          </w:tcPr>
          <w:p w:rsidR="00C42B30" w:rsidRPr="00593FA3" w:rsidRDefault="00C42B30" w:rsidP="00F5656A">
            <w:pPr>
              <w:pStyle w:val="NormalWeb"/>
              <w:spacing w:before="0" w:beforeAutospacing="0" w:after="0" w:afterAutospacing="0"/>
              <w:rPr>
                <w:rFonts w:ascii="Arial" w:hAnsi="Arial" w:cs="Arial"/>
                <w:b/>
                <w:bCs/>
                <w:sz w:val="20"/>
                <w:szCs w:val="20"/>
              </w:rPr>
            </w:pPr>
            <w:r w:rsidRPr="00593FA3">
              <w:rPr>
                <w:rFonts w:ascii="Arial" w:hAnsi="Arial" w:cs="Arial"/>
                <w:b/>
                <w:bCs/>
                <w:sz w:val="20"/>
                <w:szCs w:val="20"/>
              </w:rPr>
              <w:t xml:space="preserve">Issue Price </w:t>
            </w:r>
          </w:p>
        </w:tc>
        <w:tc>
          <w:tcPr>
            <w:tcW w:w="2464" w:type="pct"/>
          </w:tcPr>
          <w:p w:rsidR="00C42B30" w:rsidRPr="004A6627" w:rsidRDefault="00C42B30" w:rsidP="00F5656A">
            <w:pPr>
              <w:pStyle w:val="NormalWeb"/>
              <w:spacing w:before="0" w:beforeAutospacing="0" w:after="0" w:afterAutospacing="0"/>
              <w:rPr>
                <w:rFonts w:ascii="Arial" w:hAnsi="Arial" w:cs="Arial"/>
                <w:sz w:val="20"/>
                <w:szCs w:val="20"/>
                <w:lang w:val="en-US"/>
              </w:rPr>
            </w:pPr>
          </w:p>
        </w:tc>
      </w:tr>
      <w:tr w:rsidR="00C42B30" w:rsidRPr="004A6627" w:rsidTr="00F5656A">
        <w:trPr>
          <w:trHeight w:val="20"/>
        </w:trPr>
        <w:tc>
          <w:tcPr>
            <w:tcW w:w="2536" w:type="pct"/>
          </w:tcPr>
          <w:p w:rsidR="00C42B30" w:rsidRPr="00593FA3" w:rsidRDefault="00C42B30" w:rsidP="00F5656A">
            <w:pPr>
              <w:pStyle w:val="NormalWeb"/>
              <w:spacing w:before="0" w:beforeAutospacing="0" w:after="0" w:afterAutospacing="0"/>
              <w:rPr>
                <w:rFonts w:ascii="Arial" w:hAnsi="Arial" w:cs="Arial"/>
                <w:b/>
                <w:bCs/>
                <w:sz w:val="20"/>
                <w:szCs w:val="20"/>
              </w:rPr>
            </w:pPr>
            <w:r w:rsidRPr="00593FA3">
              <w:rPr>
                <w:rFonts w:ascii="Arial" w:hAnsi="Arial" w:cs="Arial"/>
                <w:b/>
                <w:bCs/>
                <w:sz w:val="20"/>
                <w:szCs w:val="20"/>
              </w:rPr>
              <w:t>Issue Date</w:t>
            </w:r>
          </w:p>
        </w:tc>
        <w:tc>
          <w:tcPr>
            <w:tcW w:w="2464" w:type="pct"/>
          </w:tcPr>
          <w:p w:rsidR="00C42B30" w:rsidRPr="004A6627" w:rsidRDefault="00C42B30" w:rsidP="00F5656A">
            <w:pPr>
              <w:pStyle w:val="NormalWeb"/>
              <w:spacing w:before="0" w:beforeAutospacing="0" w:after="0" w:afterAutospacing="0"/>
              <w:rPr>
                <w:rFonts w:ascii="Arial" w:hAnsi="Arial" w:cs="Arial"/>
                <w:sz w:val="20"/>
                <w:szCs w:val="20"/>
              </w:rPr>
            </w:pPr>
          </w:p>
        </w:tc>
      </w:tr>
      <w:tr w:rsidR="00C42B30" w:rsidRPr="004A6627" w:rsidTr="00F5656A">
        <w:trPr>
          <w:trHeight w:val="20"/>
        </w:trPr>
        <w:tc>
          <w:tcPr>
            <w:tcW w:w="2536" w:type="pct"/>
          </w:tcPr>
          <w:p w:rsidR="00C42B30" w:rsidRPr="00593FA3" w:rsidRDefault="00C42B30" w:rsidP="00F5656A">
            <w:pPr>
              <w:pStyle w:val="NormalWeb"/>
              <w:spacing w:before="0" w:beforeAutospacing="0" w:after="0" w:afterAutospacing="0"/>
              <w:rPr>
                <w:rFonts w:ascii="Arial" w:hAnsi="Arial" w:cs="Arial"/>
                <w:b/>
                <w:bCs/>
                <w:sz w:val="20"/>
                <w:szCs w:val="20"/>
              </w:rPr>
            </w:pPr>
            <w:r w:rsidRPr="00593FA3">
              <w:rPr>
                <w:rFonts w:ascii="Arial" w:hAnsi="Arial" w:cs="Arial"/>
                <w:b/>
                <w:bCs/>
                <w:sz w:val="20"/>
                <w:szCs w:val="20"/>
              </w:rPr>
              <w:t>Maturity Date</w:t>
            </w:r>
          </w:p>
        </w:tc>
        <w:tc>
          <w:tcPr>
            <w:tcW w:w="2464" w:type="pct"/>
          </w:tcPr>
          <w:p w:rsidR="00C42B30" w:rsidRPr="004A6627" w:rsidRDefault="00C42B30" w:rsidP="00F5656A">
            <w:pPr>
              <w:pStyle w:val="NormalWeb"/>
              <w:spacing w:before="0" w:beforeAutospacing="0" w:after="0" w:afterAutospacing="0"/>
              <w:rPr>
                <w:rFonts w:ascii="Arial" w:hAnsi="Arial" w:cs="Arial"/>
                <w:sz w:val="20"/>
                <w:szCs w:val="20"/>
              </w:rPr>
            </w:pPr>
          </w:p>
        </w:tc>
      </w:tr>
      <w:tr w:rsidR="00C42B30" w:rsidRPr="004A6627" w:rsidTr="00F5656A">
        <w:trPr>
          <w:trHeight w:val="20"/>
        </w:trPr>
        <w:tc>
          <w:tcPr>
            <w:tcW w:w="2536" w:type="pct"/>
          </w:tcPr>
          <w:p w:rsidR="00C42B30" w:rsidRPr="00593FA3" w:rsidRDefault="00C42B30" w:rsidP="00F5656A">
            <w:pPr>
              <w:pStyle w:val="NormalWeb"/>
              <w:spacing w:before="0" w:beforeAutospacing="0" w:after="0" w:afterAutospacing="0"/>
              <w:rPr>
                <w:rFonts w:ascii="Arial" w:hAnsi="Arial" w:cs="Arial"/>
                <w:b/>
                <w:bCs/>
                <w:sz w:val="20"/>
                <w:szCs w:val="20"/>
              </w:rPr>
            </w:pPr>
            <w:r w:rsidRPr="00593FA3">
              <w:rPr>
                <w:rFonts w:ascii="Arial" w:hAnsi="Arial" w:cs="Arial"/>
                <w:b/>
                <w:bCs/>
                <w:sz w:val="20"/>
                <w:szCs w:val="20"/>
                <w:lang w:val="en-US"/>
              </w:rPr>
              <w:t>Coupon Rate</w:t>
            </w:r>
          </w:p>
        </w:tc>
        <w:tc>
          <w:tcPr>
            <w:tcW w:w="2464" w:type="pct"/>
          </w:tcPr>
          <w:p w:rsidR="00C42B30" w:rsidRPr="004A6627" w:rsidRDefault="00C42B30" w:rsidP="00F5656A">
            <w:pPr>
              <w:pStyle w:val="NormalWeb"/>
              <w:spacing w:after="0"/>
              <w:jc w:val="both"/>
              <w:rPr>
                <w:rFonts w:ascii="Arial" w:hAnsi="Arial" w:cs="Arial"/>
                <w:sz w:val="20"/>
                <w:szCs w:val="20"/>
                <w:lang w:val="en-US"/>
              </w:rPr>
            </w:pPr>
          </w:p>
        </w:tc>
      </w:tr>
      <w:tr w:rsidR="00C42B30" w:rsidRPr="004A6627" w:rsidTr="00F5656A">
        <w:trPr>
          <w:trHeight w:val="20"/>
        </w:trPr>
        <w:tc>
          <w:tcPr>
            <w:tcW w:w="2536" w:type="pct"/>
          </w:tcPr>
          <w:p w:rsidR="00C42B30" w:rsidRPr="00593FA3" w:rsidRDefault="00C42B30" w:rsidP="00F5656A">
            <w:pPr>
              <w:pStyle w:val="NormalWeb"/>
              <w:spacing w:before="0" w:beforeAutospacing="0" w:after="0" w:afterAutospacing="0"/>
              <w:rPr>
                <w:rFonts w:ascii="Arial" w:hAnsi="Arial" w:cs="Arial"/>
                <w:b/>
                <w:bCs/>
                <w:sz w:val="20"/>
                <w:szCs w:val="20"/>
                <w:lang w:val="en-US"/>
              </w:rPr>
            </w:pPr>
            <w:r w:rsidRPr="00593FA3">
              <w:rPr>
                <w:rFonts w:ascii="Arial" w:hAnsi="Arial" w:cs="Arial"/>
                <w:b/>
                <w:bCs/>
                <w:sz w:val="20"/>
                <w:szCs w:val="20"/>
                <w:lang w:val="en-US"/>
              </w:rPr>
              <w:t>Frequency of coupon payments</w:t>
            </w:r>
          </w:p>
        </w:tc>
        <w:tc>
          <w:tcPr>
            <w:tcW w:w="2464" w:type="pct"/>
          </w:tcPr>
          <w:p w:rsidR="00C42B30" w:rsidRPr="004A6627" w:rsidRDefault="00C42B30" w:rsidP="00F5656A">
            <w:pPr>
              <w:pStyle w:val="NormalWeb"/>
              <w:spacing w:after="0"/>
              <w:jc w:val="both"/>
              <w:rPr>
                <w:rFonts w:ascii="Arial" w:hAnsi="Arial" w:cs="Arial"/>
                <w:sz w:val="20"/>
                <w:szCs w:val="20"/>
                <w:lang w:val="en-US"/>
              </w:rPr>
            </w:pPr>
          </w:p>
        </w:tc>
      </w:tr>
      <w:tr w:rsidR="00C42B30" w:rsidRPr="004A6627" w:rsidTr="00F5656A">
        <w:trPr>
          <w:trHeight w:val="20"/>
        </w:trPr>
        <w:tc>
          <w:tcPr>
            <w:tcW w:w="2536" w:type="pct"/>
          </w:tcPr>
          <w:p w:rsidR="00C42B30" w:rsidRPr="00593FA3" w:rsidRDefault="00C42B30" w:rsidP="00F5656A">
            <w:pPr>
              <w:pStyle w:val="NormalWeb"/>
              <w:spacing w:before="0" w:beforeAutospacing="0" w:after="0" w:afterAutospacing="0"/>
              <w:rPr>
                <w:rFonts w:ascii="Arial" w:hAnsi="Arial" w:cs="Arial"/>
                <w:b/>
                <w:bCs/>
                <w:sz w:val="20"/>
                <w:szCs w:val="20"/>
              </w:rPr>
            </w:pPr>
            <w:r w:rsidRPr="00593FA3">
              <w:rPr>
                <w:rFonts w:ascii="Arial" w:hAnsi="Arial" w:cs="Arial"/>
                <w:b/>
                <w:bCs/>
                <w:sz w:val="20"/>
                <w:szCs w:val="20"/>
                <w:lang w:val="en-US"/>
              </w:rPr>
              <w:t>Coupon Payment dates</w:t>
            </w:r>
          </w:p>
        </w:tc>
        <w:tc>
          <w:tcPr>
            <w:tcW w:w="2464" w:type="pct"/>
          </w:tcPr>
          <w:p w:rsidR="00C42B30" w:rsidRPr="004A6627" w:rsidRDefault="00C42B30" w:rsidP="00F5656A">
            <w:pPr>
              <w:pStyle w:val="NormalWeb"/>
              <w:spacing w:before="0" w:beforeAutospacing="0" w:after="0" w:afterAutospacing="0"/>
              <w:jc w:val="both"/>
              <w:rPr>
                <w:rFonts w:ascii="Arial" w:hAnsi="Arial" w:cs="Arial"/>
                <w:sz w:val="20"/>
                <w:szCs w:val="20"/>
                <w:lang w:val="en-US"/>
              </w:rPr>
            </w:pPr>
          </w:p>
        </w:tc>
      </w:tr>
      <w:tr w:rsidR="00C42B30" w:rsidRPr="004A6627" w:rsidTr="00F5656A">
        <w:trPr>
          <w:trHeight w:val="20"/>
        </w:trPr>
        <w:tc>
          <w:tcPr>
            <w:tcW w:w="2536" w:type="pct"/>
          </w:tcPr>
          <w:p w:rsidR="00C42B30" w:rsidRPr="00593FA3" w:rsidRDefault="00C42B30" w:rsidP="00F5656A">
            <w:pPr>
              <w:pStyle w:val="NormalWeb"/>
              <w:spacing w:before="0" w:beforeAutospacing="0" w:after="0" w:afterAutospacing="0"/>
              <w:rPr>
                <w:rFonts w:ascii="Arial" w:hAnsi="Arial" w:cs="Arial"/>
                <w:b/>
                <w:bCs/>
                <w:sz w:val="20"/>
                <w:szCs w:val="20"/>
                <w:lang w:val="en-US"/>
              </w:rPr>
            </w:pPr>
            <w:r w:rsidRPr="00593FA3">
              <w:rPr>
                <w:rFonts w:ascii="Arial" w:hAnsi="Arial" w:cs="Arial"/>
                <w:b/>
                <w:bCs/>
                <w:sz w:val="20"/>
                <w:szCs w:val="20"/>
                <w:lang w:val="en-US"/>
              </w:rPr>
              <w:t>Day count fraction</w:t>
            </w:r>
          </w:p>
        </w:tc>
        <w:tc>
          <w:tcPr>
            <w:tcW w:w="2464" w:type="pct"/>
          </w:tcPr>
          <w:p w:rsidR="00C42B30" w:rsidRPr="004A6627" w:rsidRDefault="00C42B30" w:rsidP="00F5656A">
            <w:pPr>
              <w:pStyle w:val="NormalWeb"/>
              <w:spacing w:before="0" w:beforeAutospacing="0" w:after="0" w:afterAutospacing="0"/>
              <w:jc w:val="both"/>
              <w:rPr>
                <w:rFonts w:ascii="Arial" w:hAnsi="Arial" w:cs="Arial"/>
                <w:sz w:val="20"/>
                <w:szCs w:val="20"/>
                <w:lang w:val="en-US"/>
              </w:rPr>
            </w:pPr>
          </w:p>
        </w:tc>
      </w:tr>
      <w:tr w:rsidR="00C42B30" w:rsidRPr="004A6627" w:rsidTr="00F5656A">
        <w:trPr>
          <w:trHeight w:val="230"/>
        </w:trPr>
        <w:tc>
          <w:tcPr>
            <w:tcW w:w="2536" w:type="pct"/>
          </w:tcPr>
          <w:p w:rsidR="00C42B30" w:rsidRPr="00593FA3" w:rsidRDefault="00C42B30" w:rsidP="00F5656A">
            <w:pPr>
              <w:pStyle w:val="NormalWeb"/>
              <w:spacing w:before="0" w:beforeAutospacing="0" w:after="0" w:afterAutospacing="0"/>
              <w:rPr>
                <w:rFonts w:ascii="Arial" w:hAnsi="Arial" w:cs="Arial"/>
                <w:b/>
                <w:bCs/>
                <w:sz w:val="20"/>
                <w:szCs w:val="20"/>
                <w:lang w:val="en-US"/>
              </w:rPr>
            </w:pPr>
            <w:bookmarkStart w:id="5" w:name="_Hlk162431920"/>
            <w:r w:rsidRPr="00593FA3">
              <w:rPr>
                <w:rFonts w:ascii="Arial" w:hAnsi="Arial" w:cs="Arial"/>
                <w:b/>
                <w:bCs/>
                <w:sz w:val="20"/>
                <w:szCs w:val="20"/>
                <w:lang w:val="en-US"/>
              </w:rPr>
              <w:t>Admission to trading</w:t>
            </w:r>
          </w:p>
        </w:tc>
        <w:tc>
          <w:tcPr>
            <w:tcW w:w="2464" w:type="pct"/>
          </w:tcPr>
          <w:p w:rsidR="00C42B30" w:rsidRPr="004A6627" w:rsidRDefault="00C42B30" w:rsidP="00F5656A">
            <w:pPr>
              <w:spacing w:after="240" w:line="240" w:lineRule="auto"/>
              <w:rPr>
                <w:rFonts w:ascii="Arial" w:eastAsiaTheme="minorHAnsi" w:hAnsi="Arial" w:cs="Arial"/>
                <w:lang w:val="en-US"/>
              </w:rPr>
            </w:pPr>
          </w:p>
        </w:tc>
      </w:tr>
      <w:tr w:rsidR="00C42B30" w:rsidRPr="004A6627" w:rsidTr="00F5656A">
        <w:trPr>
          <w:trHeight w:val="284"/>
        </w:trPr>
        <w:tc>
          <w:tcPr>
            <w:tcW w:w="2536" w:type="pct"/>
          </w:tcPr>
          <w:p w:rsidR="00C42B30" w:rsidRPr="00593FA3" w:rsidRDefault="00C42B30" w:rsidP="00F5656A">
            <w:pPr>
              <w:pStyle w:val="NormalWeb"/>
              <w:spacing w:before="0" w:beforeAutospacing="0" w:after="0" w:afterAutospacing="0"/>
              <w:rPr>
                <w:rFonts w:ascii="Arial" w:hAnsi="Arial" w:cs="Arial"/>
                <w:b/>
                <w:bCs/>
                <w:sz w:val="20"/>
                <w:szCs w:val="20"/>
                <w:lang w:val="en-US"/>
              </w:rPr>
            </w:pPr>
            <w:r w:rsidRPr="00593FA3">
              <w:rPr>
                <w:rFonts w:ascii="Arial" w:hAnsi="Arial" w:cs="Arial"/>
                <w:b/>
                <w:bCs/>
                <w:sz w:val="20"/>
                <w:szCs w:val="20"/>
                <w:lang w:val="en-US"/>
              </w:rPr>
              <w:t>Place of settlement</w:t>
            </w:r>
          </w:p>
        </w:tc>
        <w:tc>
          <w:tcPr>
            <w:tcW w:w="2464" w:type="pct"/>
          </w:tcPr>
          <w:p w:rsidR="00C42B30" w:rsidRPr="004A6627" w:rsidRDefault="00C42B30" w:rsidP="00F5656A">
            <w:pPr>
              <w:spacing w:after="240" w:line="240" w:lineRule="auto"/>
              <w:rPr>
                <w:rFonts w:ascii="Arial" w:eastAsiaTheme="minorHAnsi" w:hAnsi="Arial" w:cs="Arial"/>
                <w:lang w:val="en-US"/>
              </w:rPr>
            </w:pPr>
          </w:p>
        </w:tc>
      </w:tr>
      <w:bookmarkEnd w:id="5"/>
    </w:tbl>
    <w:p w:rsidR="00C42B30" w:rsidRDefault="00C42B30" w:rsidP="00C42B30">
      <w:pPr>
        <w:pStyle w:val="NormalWeb"/>
        <w:spacing w:after="0" w:afterAutospacing="0"/>
        <w:jc w:val="both"/>
        <w:rPr>
          <w:rFonts w:ascii="Arial" w:hAnsi="Arial" w:cs="Arial"/>
          <w:sz w:val="20"/>
          <w:szCs w:val="20"/>
          <w:lang w:val="en-US"/>
        </w:rPr>
      </w:pPr>
    </w:p>
    <w:p w:rsidR="00C42B30" w:rsidRDefault="00C42B30" w:rsidP="00C42B30">
      <w:pPr>
        <w:pStyle w:val="NormalWeb"/>
        <w:spacing w:after="0" w:afterAutospacing="0"/>
        <w:jc w:val="both"/>
        <w:rPr>
          <w:rFonts w:ascii="Arial" w:hAnsi="Arial" w:cs="Arial"/>
          <w:sz w:val="20"/>
          <w:szCs w:val="20"/>
          <w:lang w:val="en-US"/>
        </w:rPr>
      </w:pPr>
      <w:r w:rsidRPr="004A6627">
        <w:rPr>
          <w:rFonts w:ascii="Arial" w:hAnsi="Arial" w:cs="Arial"/>
          <w:sz w:val="20"/>
          <w:szCs w:val="20"/>
          <w:lang w:val="en-US"/>
        </w:rPr>
        <w:t xml:space="preserve">Signed on behalf of </w:t>
      </w:r>
    </w:p>
    <w:p w:rsidR="00C42B30" w:rsidRPr="004A6627" w:rsidRDefault="00C42B30" w:rsidP="00C42B30">
      <w:pPr>
        <w:pStyle w:val="NormalWeb"/>
        <w:spacing w:after="0" w:afterAutospacing="0"/>
        <w:jc w:val="both"/>
        <w:rPr>
          <w:rFonts w:ascii="Arial" w:hAnsi="Arial" w:cs="Arial"/>
          <w:sz w:val="20"/>
          <w:szCs w:val="20"/>
          <w:lang w:val="en-US"/>
        </w:rPr>
      </w:pPr>
    </w:p>
    <w:p w:rsidR="00C42B30" w:rsidRPr="004A6627" w:rsidRDefault="00C42B30" w:rsidP="00C42B30">
      <w:pPr>
        <w:spacing w:after="0" w:line="228" w:lineRule="auto"/>
        <w:ind w:right="-144"/>
        <w:rPr>
          <w:rFonts w:ascii="Arial" w:hAnsi="Arial" w:cs="Arial"/>
          <w:b/>
          <w:sz w:val="20"/>
          <w:szCs w:val="20"/>
          <w:lang w:val="en-US"/>
        </w:rPr>
      </w:pPr>
      <w:r w:rsidRPr="004A6627">
        <w:rPr>
          <w:rFonts w:ascii="Arial" w:hAnsi="Arial" w:cs="Arial"/>
          <w:b/>
          <w:sz w:val="20"/>
          <w:szCs w:val="20"/>
          <w:lang w:val="en-US"/>
        </w:rPr>
        <w:t>______________________</w:t>
      </w:r>
    </w:p>
    <w:p w:rsidR="00C42B30" w:rsidRDefault="00C42B30" w:rsidP="00C42B30">
      <w:pPr>
        <w:tabs>
          <w:tab w:val="left" w:pos="1170"/>
        </w:tabs>
        <w:spacing w:after="0" w:line="228" w:lineRule="auto"/>
        <w:ind w:left="-284" w:right="90" w:firstLine="284"/>
        <w:rPr>
          <w:rFonts w:ascii="Arial" w:hAnsi="Arial" w:cs="Arial"/>
          <w:b/>
          <w:bCs/>
          <w:sz w:val="20"/>
          <w:szCs w:val="20"/>
          <w:lang w:val="en-US"/>
        </w:rPr>
      </w:pPr>
      <w:r w:rsidRPr="565DE023">
        <w:rPr>
          <w:rFonts w:ascii="Arial" w:hAnsi="Arial" w:cs="Arial"/>
          <w:b/>
          <w:bCs/>
          <w:sz w:val="20"/>
          <w:szCs w:val="20"/>
          <w:lang w:val="en-US"/>
        </w:rPr>
        <w:t>Name</w:t>
      </w:r>
      <w:r w:rsidRPr="008E276B">
        <w:rPr>
          <w:lang w:val="en-US"/>
        </w:rPr>
        <w:tab/>
      </w:r>
      <w:sdt>
        <w:sdtPr>
          <w:rPr>
            <w:rFonts w:ascii="Arial" w:hAnsi="Arial" w:cs="Arial"/>
            <w:b/>
            <w:bCs/>
            <w:sz w:val="20"/>
            <w:szCs w:val="20"/>
            <w:lang w:val="en-US"/>
          </w:rPr>
          <w:id w:val="-1255200280"/>
          <w:placeholder>
            <w:docPart w:val="B76E86316A5C4C6DA1D7FCFC5C3B9AA0"/>
          </w:placeholder>
          <w:showingPlcHdr/>
        </w:sdtPr>
        <w:sdtContent>
          <w:r w:rsidRPr="565DE023">
            <w:rPr>
              <w:rStyle w:val="PlaceholderText"/>
              <w:lang w:val="en-US"/>
            </w:rPr>
            <w:t>Click or tap here to enter text.</w:t>
          </w:r>
        </w:sdtContent>
      </w:sdt>
    </w:p>
    <w:p w:rsidR="00C42B30" w:rsidRPr="00CB2D3D" w:rsidRDefault="00C42B30" w:rsidP="00C42B30">
      <w:pPr>
        <w:tabs>
          <w:tab w:val="left" w:pos="1170"/>
        </w:tabs>
        <w:spacing w:after="0" w:line="228" w:lineRule="auto"/>
        <w:ind w:left="-284" w:right="90" w:firstLine="284"/>
        <w:rPr>
          <w:rFonts w:ascii="Arial" w:hAnsi="Arial" w:cs="Arial"/>
          <w:b/>
          <w:bCs/>
          <w:sz w:val="20"/>
          <w:szCs w:val="20"/>
          <w:lang w:val="en-US"/>
        </w:rPr>
      </w:pPr>
      <w:r w:rsidRPr="565DE023">
        <w:rPr>
          <w:rFonts w:ascii="Arial" w:hAnsi="Arial" w:cs="Arial"/>
          <w:b/>
          <w:bCs/>
          <w:sz w:val="20"/>
          <w:szCs w:val="20"/>
          <w:lang w:val="en-US"/>
        </w:rPr>
        <w:t xml:space="preserve">Position </w:t>
      </w:r>
      <w:r w:rsidRPr="008E276B">
        <w:rPr>
          <w:lang w:val="en-US"/>
        </w:rPr>
        <w:tab/>
      </w:r>
      <w:r w:rsidRPr="008E276B">
        <w:rPr>
          <w:lang w:val="en-US"/>
        </w:rPr>
        <w:tab/>
      </w:r>
      <w:sdt>
        <w:sdtPr>
          <w:rPr>
            <w:rFonts w:ascii="Arial" w:hAnsi="Arial" w:cs="Arial"/>
            <w:b/>
            <w:bCs/>
            <w:sz w:val="20"/>
            <w:szCs w:val="20"/>
            <w:lang w:val="en-US"/>
          </w:rPr>
          <w:id w:val="188872858"/>
          <w:placeholder>
            <w:docPart w:val="B76E86316A5C4C6DA1D7FCFC5C3B9AA0"/>
          </w:placeholder>
          <w:showingPlcHdr/>
        </w:sdtPr>
        <w:sdtContent>
          <w:r w:rsidRPr="565DE023">
            <w:rPr>
              <w:rStyle w:val="PlaceholderText"/>
              <w:lang w:val="en-US"/>
            </w:rPr>
            <w:t>Click or tap here to enter text.</w:t>
          </w:r>
        </w:sdtContent>
      </w:sdt>
    </w:p>
    <w:p w:rsidR="00C42B30" w:rsidRPr="004A6627" w:rsidRDefault="00C42B30" w:rsidP="00C42B30">
      <w:pPr>
        <w:pStyle w:val="NormalWeb"/>
        <w:spacing w:after="0" w:afterAutospacing="0"/>
        <w:rPr>
          <w:rFonts w:ascii="Arial" w:hAnsi="Arial" w:cs="Arial"/>
          <w:sz w:val="20"/>
          <w:szCs w:val="20"/>
          <w:lang w:val="en-US"/>
        </w:rPr>
      </w:pPr>
    </w:p>
    <w:p w:rsidR="00C42B30" w:rsidRPr="004A6627" w:rsidRDefault="00C42B30" w:rsidP="00C42B30">
      <w:pPr>
        <w:pStyle w:val="NormalWeb"/>
        <w:spacing w:after="0" w:afterAutospacing="0"/>
        <w:rPr>
          <w:rFonts w:ascii="Arial" w:hAnsi="Arial" w:cs="Arial"/>
          <w:sz w:val="20"/>
          <w:szCs w:val="20"/>
          <w:lang w:val="en-US"/>
        </w:rPr>
      </w:pPr>
    </w:p>
    <w:p w:rsidR="00C42B30" w:rsidRPr="004A6627" w:rsidRDefault="00C42B30" w:rsidP="00C42B30">
      <w:pPr>
        <w:spacing w:after="160" w:line="259" w:lineRule="auto"/>
        <w:rPr>
          <w:rFonts w:ascii="Arial" w:eastAsia="Arial Unicode MS" w:hAnsi="Arial" w:cs="Arial"/>
          <w:b/>
          <w:bCs/>
          <w:sz w:val="20"/>
          <w:szCs w:val="20"/>
          <w:lang w:val="en-US" w:eastAsia="ru-RU"/>
        </w:rPr>
      </w:pPr>
      <w:r w:rsidRPr="004A6627">
        <w:rPr>
          <w:rFonts w:ascii="Arial" w:hAnsi="Arial" w:cs="Arial"/>
          <w:b/>
          <w:bCs/>
          <w:sz w:val="20"/>
          <w:szCs w:val="20"/>
          <w:lang w:val="en-US"/>
        </w:rPr>
        <w:br w:type="page"/>
      </w:r>
    </w:p>
    <w:p w:rsidR="00C42B30" w:rsidRPr="004A6627" w:rsidRDefault="00C42B30" w:rsidP="00C42B30">
      <w:pPr>
        <w:pStyle w:val="NormalWeb"/>
        <w:spacing w:after="0" w:afterAutospacing="0"/>
        <w:jc w:val="right"/>
        <w:rPr>
          <w:rFonts w:ascii="Arial" w:hAnsi="Arial" w:cs="Arial"/>
          <w:b/>
          <w:bCs/>
          <w:sz w:val="20"/>
          <w:szCs w:val="20"/>
          <w:lang w:val="en-US"/>
        </w:rPr>
      </w:pPr>
      <w:r w:rsidRPr="565DE023">
        <w:rPr>
          <w:rFonts w:ascii="Arial" w:hAnsi="Arial" w:cs="Arial"/>
          <w:b/>
          <w:bCs/>
          <w:sz w:val="20"/>
          <w:szCs w:val="20"/>
          <w:lang w:val="en-US"/>
        </w:rPr>
        <w:t>Schedule 1 to the Terms and Conditions of the Bonds</w:t>
      </w:r>
    </w:p>
    <w:p w:rsidR="00C42B30" w:rsidRDefault="00C42B30" w:rsidP="00C42B30">
      <w:pPr>
        <w:pStyle w:val="NormalWeb"/>
        <w:spacing w:after="0" w:afterAutospacing="0"/>
        <w:jc w:val="both"/>
        <w:rPr>
          <w:rFonts w:ascii="Arial" w:hAnsi="Arial" w:cs="Arial"/>
          <w:b/>
          <w:bCs/>
          <w:sz w:val="20"/>
          <w:szCs w:val="20"/>
          <w:lang w:val="en-US"/>
        </w:rPr>
      </w:pPr>
    </w:p>
    <w:p w:rsidR="00C42B30" w:rsidRPr="004A6627" w:rsidRDefault="00C42B30" w:rsidP="00C42B30">
      <w:pPr>
        <w:pStyle w:val="NormalWeb"/>
        <w:spacing w:after="0" w:afterAutospacing="0"/>
        <w:jc w:val="both"/>
        <w:rPr>
          <w:rFonts w:ascii="Arial" w:hAnsi="Arial" w:cs="Arial"/>
          <w:b/>
          <w:bCs/>
          <w:sz w:val="20"/>
          <w:szCs w:val="20"/>
          <w:lang w:val="en-US"/>
        </w:rPr>
      </w:pPr>
      <w:r w:rsidRPr="565DE023">
        <w:rPr>
          <w:rFonts w:ascii="Arial" w:hAnsi="Arial" w:cs="Arial"/>
          <w:b/>
          <w:bCs/>
          <w:sz w:val="20"/>
          <w:szCs w:val="20"/>
          <w:lang w:val="en-US"/>
        </w:rPr>
        <w:t>Schedule of Payment of Coupon on Bonds</w:t>
      </w:r>
    </w:p>
    <w:p w:rsidR="00C42B30" w:rsidRDefault="00C42B30" w:rsidP="00C42B30">
      <w:pPr>
        <w:pStyle w:val="NormalWeb"/>
        <w:spacing w:after="0" w:afterAutospacing="0"/>
        <w:jc w:val="both"/>
        <w:rPr>
          <w:rFonts w:ascii="Arial" w:hAnsi="Arial" w:cs="Arial"/>
          <w:b/>
          <w:bCs/>
          <w:sz w:val="20"/>
          <w:szCs w:val="20"/>
          <w:lang w:val="en-US"/>
        </w:rPr>
      </w:pPr>
    </w:p>
    <w:tbl>
      <w:tblPr>
        <w:tblStyle w:val="TableGrid"/>
        <w:tblW w:w="9318" w:type="dxa"/>
        <w:tblLook w:val="04A0" w:firstRow="1" w:lastRow="0" w:firstColumn="1" w:lastColumn="0" w:noHBand="0" w:noVBand="1"/>
      </w:tblPr>
      <w:tblGrid>
        <w:gridCol w:w="990"/>
        <w:gridCol w:w="1741"/>
        <w:gridCol w:w="1005"/>
        <w:gridCol w:w="1141"/>
        <w:gridCol w:w="1353"/>
        <w:gridCol w:w="1760"/>
        <w:gridCol w:w="1328"/>
      </w:tblGrid>
      <w:tr w:rsidR="00C42B30" w:rsidRPr="004A6627" w:rsidTr="00F5656A">
        <w:trPr>
          <w:trHeight w:val="20"/>
        </w:trPr>
        <w:tc>
          <w:tcPr>
            <w:tcW w:w="990" w:type="dxa"/>
          </w:tcPr>
          <w:p w:rsidR="00C42B30" w:rsidRPr="004D2EE4" w:rsidRDefault="00C42B30" w:rsidP="00F5656A">
            <w:pPr>
              <w:pStyle w:val="NormalWeb"/>
              <w:spacing w:after="0" w:afterAutospacing="0"/>
              <w:jc w:val="center"/>
              <w:rPr>
                <w:rFonts w:ascii="Arial" w:hAnsi="Arial" w:cs="Arial"/>
                <w:b/>
                <w:bCs/>
                <w:sz w:val="18"/>
                <w:szCs w:val="18"/>
              </w:rPr>
            </w:pPr>
            <w:r w:rsidRPr="004D2EE4">
              <w:rPr>
                <w:rFonts w:ascii="Arial" w:hAnsi="Arial" w:cs="Arial"/>
                <w:b/>
                <w:bCs/>
                <w:sz w:val="18"/>
                <w:szCs w:val="18"/>
              </w:rPr>
              <w:t>Coupon period</w:t>
            </w:r>
          </w:p>
        </w:tc>
        <w:tc>
          <w:tcPr>
            <w:tcW w:w="1741" w:type="dxa"/>
          </w:tcPr>
          <w:p w:rsidR="00C42B30" w:rsidRPr="004D2EE4" w:rsidRDefault="00C42B30" w:rsidP="00F5656A">
            <w:pPr>
              <w:pStyle w:val="NormalWeb"/>
              <w:spacing w:after="0" w:afterAutospacing="0"/>
              <w:jc w:val="center"/>
              <w:rPr>
                <w:rFonts w:ascii="Arial" w:hAnsi="Arial" w:cs="Arial"/>
                <w:b/>
                <w:bCs/>
                <w:sz w:val="18"/>
                <w:szCs w:val="18"/>
              </w:rPr>
            </w:pPr>
            <w:r w:rsidRPr="004D2EE4">
              <w:rPr>
                <w:rFonts w:ascii="Arial" w:hAnsi="Arial" w:cs="Arial"/>
                <w:b/>
                <w:bCs/>
                <w:sz w:val="18"/>
                <w:szCs w:val="18"/>
                <w:lang w:val="en-US"/>
              </w:rPr>
              <w:t>Coupon</w:t>
            </w:r>
            <w:r w:rsidRPr="565DE023">
              <w:rPr>
                <w:rFonts w:ascii="Arial" w:hAnsi="Arial" w:cs="Arial"/>
                <w:b/>
                <w:bCs/>
                <w:sz w:val="18"/>
                <w:szCs w:val="18"/>
                <w:lang w:val="en-US"/>
              </w:rPr>
              <w:t xml:space="preserve"> period</w:t>
            </w:r>
            <w:r w:rsidRPr="004D2EE4">
              <w:rPr>
                <w:rFonts w:ascii="Arial" w:hAnsi="Arial" w:cs="Arial"/>
                <w:b/>
                <w:bCs/>
                <w:sz w:val="18"/>
                <w:szCs w:val="18"/>
                <w:lang w:val="en-US"/>
              </w:rPr>
              <w:t xml:space="preserve"> </w:t>
            </w:r>
            <w:r w:rsidRPr="004D2EE4">
              <w:rPr>
                <w:rFonts w:ascii="Arial" w:hAnsi="Arial" w:cs="Arial"/>
                <w:b/>
                <w:bCs/>
                <w:sz w:val="18"/>
                <w:szCs w:val="18"/>
              </w:rPr>
              <w:t>commencement date</w:t>
            </w:r>
          </w:p>
        </w:tc>
        <w:tc>
          <w:tcPr>
            <w:tcW w:w="1005" w:type="dxa"/>
          </w:tcPr>
          <w:p w:rsidR="00C42B30" w:rsidRPr="004D2EE4" w:rsidRDefault="00C42B30" w:rsidP="00F5656A">
            <w:pPr>
              <w:pStyle w:val="NormalWeb"/>
              <w:spacing w:after="0" w:afterAutospacing="0"/>
              <w:jc w:val="center"/>
              <w:rPr>
                <w:rFonts w:ascii="Arial" w:hAnsi="Arial" w:cs="Arial"/>
                <w:b/>
                <w:bCs/>
                <w:sz w:val="18"/>
                <w:szCs w:val="18"/>
                <w:lang w:val="en-US"/>
              </w:rPr>
            </w:pPr>
            <w:r w:rsidRPr="004D2EE4">
              <w:rPr>
                <w:rFonts w:ascii="Arial" w:hAnsi="Arial" w:cs="Arial"/>
                <w:b/>
                <w:bCs/>
                <w:sz w:val="18"/>
                <w:szCs w:val="18"/>
                <w:lang w:val="en-US"/>
              </w:rPr>
              <w:t>Coupon</w:t>
            </w:r>
            <w:r w:rsidRPr="565DE023">
              <w:rPr>
                <w:rFonts w:ascii="Arial" w:hAnsi="Arial" w:cs="Arial"/>
                <w:b/>
                <w:bCs/>
                <w:sz w:val="18"/>
                <w:szCs w:val="18"/>
                <w:lang w:val="en-US"/>
              </w:rPr>
              <w:t xml:space="preserve"> period</w:t>
            </w:r>
            <w:r w:rsidRPr="004D2EE4">
              <w:rPr>
                <w:rFonts w:ascii="Arial" w:hAnsi="Arial" w:cs="Arial"/>
                <w:b/>
                <w:bCs/>
                <w:sz w:val="18"/>
                <w:szCs w:val="18"/>
                <w:lang w:val="en-US"/>
              </w:rPr>
              <w:t xml:space="preserve"> expiry date</w:t>
            </w:r>
          </w:p>
        </w:tc>
        <w:tc>
          <w:tcPr>
            <w:tcW w:w="1141" w:type="dxa"/>
          </w:tcPr>
          <w:p w:rsidR="00C42B30" w:rsidRPr="004D2EE4" w:rsidRDefault="00C42B30" w:rsidP="00F5656A">
            <w:pPr>
              <w:pStyle w:val="NormalWeb"/>
              <w:spacing w:after="0" w:afterAutospacing="0"/>
              <w:jc w:val="center"/>
              <w:rPr>
                <w:rFonts w:ascii="Arial" w:hAnsi="Arial" w:cs="Arial"/>
                <w:b/>
                <w:bCs/>
                <w:sz w:val="18"/>
                <w:szCs w:val="18"/>
              </w:rPr>
            </w:pPr>
            <w:r w:rsidRPr="004D2EE4">
              <w:rPr>
                <w:rFonts w:ascii="Arial" w:hAnsi="Arial" w:cs="Arial"/>
                <w:b/>
                <w:bCs/>
                <w:sz w:val="18"/>
                <w:szCs w:val="18"/>
              </w:rPr>
              <w:t>Coupon rate</w:t>
            </w:r>
          </w:p>
        </w:tc>
        <w:tc>
          <w:tcPr>
            <w:tcW w:w="1353" w:type="dxa"/>
          </w:tcPr>
          <w:p w:rsidR="00C42B30" w:rsidRPr="004D2EE4" w:rsidRDefault="00C42B30" w:rsidP="00F5656A">
            <w:pPr>
              <w:pStyle w:val="NormalWeb"/>
              <w:spacing w:after="0" w:afterAutospacing="0"/>
              <w:jc w:val="center"/>
              <w:rPr>
                <w:rFonts w:ascii="Arial" w:hAnsi="Arial" w:cs="Arial"/>
                <w:b/>
                <w:bCs/>
                <w:sz w:val="18"/>
                <w:szCs w:val="18"/>
                <w:lang w:val="en-US"/>
              </w:rPr>
            </w:pPr>
            <w:r w:rsidRPr="008E276B">
              <w:rPr>
                <w:rFonts w:ascii="Arial" w:hAnsi="Arial" w:cs="Arial"/>
                <w:b/>
                <w:sz w:val="18"/>
                <w:szCs w:val="18"/>
                <w:lang w:val="en-US"/>
              </w:rPr>
              <w:t>Register closing date (</w:t>
            </w:r>
            <w:r w:rsidRPr="004D2EE4">
              <w:rPr>
                <w:rFonts w:ascii="Arial" w:hAnsi="Arial" w:cs="Arial"/>
                <w:b/>
                <w:sz w:val="18"/>
                <w:szCs w:val="18"/>
                <w:lang w:val="en-US"/>
              </w:rPr>
              <w:t>Record date</w:t>
            </w:r>
            <w:r w:rsidRPr="008E276B">
              <w:rPr>
                <w:rFonts w:ascii="Arial" w:hAnsi="Arial" w:cs="Arial"/>
                <w:b/>
                <w:sz w:val="18"/>
                <w:szCs w:val="18"/>
                <w:lang w:val="en-US"/>
              </w:rPr>
              <w:t>)</w:t>
            </w:r>
          </w:p>
          <w:p w:rsidR="00C42B30" w:rsidRPr="004D2EE4" w:rsidRDefault="00C42B30" w:rsidP="00F5656A">
            <w:pPr>
              <w:pStyle w:val="NormalWeb"/>
              <w:spacing w:after="0" w:afterAutospacing="0"/>
              <w:jc w:val="center"/>
              <w:rPr>
                <w:rFonts w:ascii="Arial" w:hAnsi="Arial" w:cs="Arial"/>
                <w:b/>
                <w:bCs/>
                <w:sz w:val="18"/>
                <w:szCs w:val="18"/>
                <w:lang w:val="en-US"/>
              </w:rPr>
            </w:pPr>
            <w:r w:rsidRPr="004D2EE4">
              <w:rPr>
                <w:rFonts w:ascii="Arial" w:hAnsi="Arial" w:cs="Arial"/>
                <w:b/>
                <w:bCs/>
                <w:sz w:val="18"/>
                <w:szCs w:val="18"/>
                <w:highlight w:val="yellow"/>
                <w:lang w:val="en-US"/>
              </w:rPr>
              <w:t>23:59:59</w:t>
            </w:r>
            <w:r w:rsidRPr="004D2EE4">
              <w:rPr>
                <w:rFonts w:ascii="Arial" w:hAnsi="Arial" w:cs="Arial"/>
                <w:b/>
                <w:bCs/>
                <w:sz w:val="18"/>
                <w:szCs w:val="18"/>
                <w:lang w:val="en-US"/>
              </w:rPr>
              <w:t xml:space="preserve"> </w:t>
            </w:r>
            <w:r w:rsidRPr="565DE023">
              <w:rPr>
                <w:rFonts w:ascii="Arial" w:hAnsi="Arial" w:cs="Arial"/>
                <w:b/>
                <w:bCs/>
                <w:sz w:val="18"/>
                <w:szCs w:val="18"/>
                <w:lang w:val="en-US"/>
              </w:rPr>
              <w:t xml:space="preserve">Astana </w:t>
            </w:r>
            <w:r w:rsidRPr="004D2EE4">
              <w:rPr>
                <w:rFonts w:ascii="Arial" w:hAnsi="Arial" w:cs="Arial"/>
                <w:b/>
                <w:bCs/>
                <w:sz w:val="18"/>
                <w:szCs w:val="18"/>
                <w:lang w:val="en-US"/>
              </w:rPr>
              <w:t>time</w:t>
            </w:r>
          </w:p>
        </w:tc>
        <w:tc>
          <w:tcPr>
            <w:tcW w:w="1760" w:type="dxa"/>
          </w:tcPr>
          <w:p w:rsidR="00C42B30" w:rsidRPr="004D2EE4" w:rsidRDefault="00C42B30" w:rsidP="00F5656A">
            <w:pPr>
              <w:pStyle w:val="NormalWeb"/>
              <w:spacing w:after="0" w:afterAutospacing="0"/>
              <w:jc w:val="center"/>
              <w:rPr>
                <w:rFonts w:ascii="Arial" w:hAnsi="Arial" w:cs="Arial"/>
                <w:b/>
                <w:bCs/>
                <w:sz w:val="18"/>
                <w:szCs w:val="18"/>
              </w:rPr>
            </w:pPr>
            <w:r w:rsidRPr="004D2EE4">
              <w:rPr>
                <w:rFonts w:ascii="Arial" w:hAnsi="Arial" w:cs="Arial"/>
                <w:b/>
                <w:bCs/>
                <w:sz w:val="18"/>
                <w:szCs w:val="18"/>
                <w:lang w:val="en-US"/>
              </w:rPr>
              <w:t xml:space="preserve">Coupon </w:t>
            </w:r>
            <w:r w:rsidRPr="004D2EE4">
              <w:rPr>
                <w:rFonts w:ascii="Arial" w:hAnsi="Arial" w:cs="Arial"/>
                <w:b/>
                <w:bCs/>
                <w:sz w:val="18"/>
                <w:szCs w:val="18"/>
              </w:rPr>
              <w:t>payment commencement date</w:t>
            </w:r>
          </w:p>
        </w:tc>
        <w:tc>
          <w:tcPr>
            <w:tcW w:w="1328" w:type="dxa"/>
          </w:tcPr>
          <w:p w:rsidR="00C42B30" w:rsidRPr="004D2EE4" w:rsidRDefault="00C42B30" w:rsidP="00F5656A">
            <w:pPr>
              <w:pStyle w:val="NormalWeb"/>
              <w:spacing w:after="0" w:afterAutospacing="0"/>
              <w:jc w:val="center"/>
              <w:rPr>
                <w:rFonts w:ascii="Arial" w:hAnsi="Arial" w:cs="Arial"/>
                <w:b/>
                <w:bCs/>
                <w:sz w:val="18"/>
                <w:szCs w:val="18"/>
              </w:rPr>
            </w:pPr>
            <w:r w:rsidRPr="004D2EE4">
              <w:rPr>
                <w:rFonts w:ascii="Arial" w:hAnsi="Arial" w:cs="Arial"/>
                <w:b/>
                <w:bCs/>
                <w:sz w:val="18"/>
                <w:szCs w:val="18"/>
                <w:lang w:val="en-US"/>
              </w:rPr>
              <w:t xml:space="preserve">Coupon </w:t>
            </w:r>
            <w:r w:rsidRPr="004D2EE4">
              <w:rPr>
                <w:rFonts w:ascii="Arial" w:hAnsi="Arial" w:cs="Arial"/>
                <w:b/>
                <w:bCs/>
                <w:sz w:val="18"/>
                <w:szCs w:val="18"/>
              </w:rPr>
              <w:t>payment expiry date</w:t>
            </w:r>
          </w:p>
        </w:tc>
      </w:tr>
      <w:tr w:rsidR="00C42B30" w:rsidRPr="004A6627" w:rsidTr="00F5656A">
        <w:trPr>
          <w:trHeight w:val="20"/>
        </w:trPr>
        <w:tc>
          <w:tcPr>
            <w:tcW w:w="990" w:type="dxa"/>
          </w:tcPr>
          <w:p w:rsidR="00C42B30" w:rsidRPr="004A6627" w:rsidRDefault="00C42B30" w:rsidP="00F5656A">
            <w:pPr>
              <w:pStyle w:val="NormalWeb"/>
              <w:spacing w:after="0" w:afterAutospacing="0"/>
              <w:jc w:val="center"/>
              <w:rPr>
                <w:rFonts w:ascii="Arial" w:hAnsi="Arial" w:cs="Arial"/>
                <w:sz w:val="20"/>
                <w:szCs w:val="20"/>
              </w:rPr>
            </w:pPr>
          </w:p>
        </w:tc>
        <w:tc>
          <w:tcPr>
            <w:tcW w:w="1741" w:type="dxa"/>
          </w:tcPr>
          <w:p w:rsidR="00C42B30" w:rsidRPr="004A6627" w:rsidRDefault="00C42B30" w:rsidP="00F5656A">
            <w:pPr>
              <w:pStyle w:val="NormalWeb"/>
              <w:spacing w:after="0" w:afterAutospacing="0"/>
              <w:jc w:val="center"/>
              <w:rPr>
                <w:rFonts w:ascii="Arial" w:hAnsi="Arial" w:cs="Arial"/>
                <w:sz w:val="20"/>
                <w:szCs w:val="20"/>
                <w:highlight w:val="yellow"/>
              </w:rPr>
            </w:pPr>
          </w:p>
        </w:tc>
        <w:tc>
          <w:tcPr>
            <w:tcW w:w="1005" w:type="dxa"/>
          </w:tcPr>
          <w:p w:rsidR="00C42B30" w:rsidRPr="004A6627" w:rsidRDefault="00C42B30" w:rsidP="00F5656A">
            <w:pPr>
              <w:pStyle w:val="NormalWeb"/>
              <w:spacing w:after="0" w:afterAutospacing="0"/>
              <w:jc w:val="center"/>
              <w:rPr>
                <w:rFonts w:ascii="Arial" w:hAnsi="Arial" w:cs="Arial"/>
                <w:sz w:val="20"/>
                <w:szCs w:val="20"/>
                <w:lang w:val="en-US"/>
              </w:rPr>
            </w:pPr>
          </w:p>
        </w:tc>
        <w:tc>
          <w:tcPr>
            <w:tcW w:w="1141" w:type="dxa"/>
          </w:tcPr>
          <w:p w:rsidR="00C42B30" w:rsidRPr="004A6627" w:rsidRDefault="00C42B30" w:rsidP="00F5656A">
            <w:pPr>
              <w:pStyle w:val="NormalWeb"/>
              <w:spacing w:after="0" w:afterAutospacing="0"/>
              <w:jc w:val="center"/>
              <w:rPr>
                <w:rFonts w:ascii="Arial" w:hAnsi="Arial" w:cs="Arial"/>
                <w:sz w:val="20"/>
                <w:szCs w:val="20"/>
                <w:lang w:val="en-US"/>
              </w:rPr>
            </w:pPr>
          </w:p>
        </w:tc>
        <w:tc>
          <w:tcPr>
            <w:tcW w:w="1353" w:type="dxa"/>
          </w:tcPr>
          <w:p w:rsidR="00C42B30" w:rsidRPr="004A6627" w:rsidRDefault="00C42B30" w:rsidP="00F5656A">
            <w:pPr>
              <w:pStyle w:val="NormalWeb"/>
              <w:spacing w:after="0" w:afterAutospacing="0"/>
              <w:jc w:val="center"/>
              <w:rPr>
                <w:rFonts w:ascii="Arial" w:hAnsi="Arial" w:cs="Arial"/>
                <w:sz w:val="20"/>
                <w:szCs w:val="20"/>
              </w:rPr>
            </w:pPr>
          </w:p>
        </w:tc>
        <w:tc>
          <w:tcPr>
            <w:tcW w:w="1760" w:type="dxa"/>
          </w:tcPr>
          <w:p w:rsidR="00C42B30" w:rsidRPr="004A6627" w:rsidRDefault="00C42B30" w:rsidP="00F5656A">
            <w:pPr>
              <w:pStyle w:val="NormalWeb"/>
              <w:spacing w:after="0" w:afterAutospacing="0"/>
              <w:jc w:val="center"/>
              <w:rPr>
                <w:rFonts w:ascii="Arial" w:hAnsi="Arial" w:cs="Arial"/>
                <w:b/>
                <w:bCs/>
                <w:sz w:val="20"/>
                <w:szCs w:val="20"/>
              </w:rPr>
            </w:pPr>
          </w:p>
        </w:tc>
        <w:tc>
          <w:tcPr>
            <w:tcW w:w="1328" w:type="dxa"/>
          </w:tcPr>
          <w:p w:rsidR="00C42B30" w:rsidRPr="004A6627" w:rsidRDefault="00C42B30" w:rsidP="00F5656A">
            <w:pPr>
              <w:pStyle w:val="NormalWeb"/>
              <w:spacing w:after="0" w:afterAutospacing="0"/>
              <w:jc w:val="center"/>
              <w:rPr>
                <w:rFonts w:ascii="Arial" w:hAnsi="Arial" w:cs="Arial"/>
                <w:sz w:val="20"/>
                <w:szCs w:val="20"/>
              </w:rPr>
            </w:pPr>
          </w:p>
        </w:tc>
      </w:tr>
      <w:tr w:rsidR="00C42B30" w:rsidRPr="004A6627" w:rsidTr="00F5656A">
        <w:trPr>
          <w:trHeight w:val="20"/>
        </w:trPr>
        <w:tc>
          <w:tcPr>
            <w:tcW w:w="990" w:type="dxa"/>
          </w:tcPr>
          <w:p w:rsidR="00C42B30" w:rsidRPr="004A6627" w:rsidRDefault="00C42B30" w:rsidP="00F5656A">
            <w:pPr>
              <w:pStyle w:val="NormalWeb"/>
              <w:spacing w:after="0" w:afterAutospacing="0"/>
              <w:jc w:val="center"/>
              <w:rPr>
                <w:rFonts w:ascii="Arial" w:hAnsi="Arial" w:cs="Arial"/>
                <w:sz w:val="20"/>
                <w:szCs w:val="20"/>
              </w:rPr>
            </w:pPr>
          </w:p>
        </w:tc>
        <w:tc>
          <w:tcPr>
            <w:tcW w:w="1741" w:type="dxa"/>
          </w:tcPr>
          <w:p w:rsidR="00C42B30" w:rsidRPr="004A6627" w:rsidRDefault="00C42B30" w:rsidP="00F5656A">
            <w:pPr>
              <w:pStyle w:val="NormalWeb"/>
              <w:spacing w:after="0" w:afterAutospacing="0"/>
              <w:jc w:val="center"/>
              <w:rPr>
                <w:rFonts w:ascii="Arial" w:hAnsi="Arial" w:cs="Arial"/>
                <w:sz w:val="20"/>
                <w:szCs w:val="20"/>
                <w:lang w:val="en-US"/>
              </w:rPr>
            </w:pPr>
          </w:p>
        </w:tc>
        <w:tc>
          <w:tcPr>
            <w:tcW w:w="1005" w:type="dxa"/>
          </w:tcPr>
          <w:p w:rsidR="00C42B30" w:rsidRPr="004A6627" w:rsidRDefault="00C42B30" w:rsidP="00F5656A">
            <w:pPr>
              <w:pStyle w:val="NormalWeb"/>
              <w:spacing w:after="0" w:afterAutospacing="0"/>
              <w:jc w:val="center"/>
              <w:rPr>
                <w:rFonts w:ascii="Arial" w:hAnsi="Arial" w:cs="Arial"/>
                <w:sz w:val="20"/>
                <w:szCs w:val="20"/>
                <w:lang w:val="en-US"/>
              </w:rPr>
            </w:pPr>
          </w:p>
        </w:tc>
        <w:tc>
          <w:tcPr>
            <w:tcW w:w="1141" w:type="dxa"/>
          </w:tcPr>
          <w:p w:rsidR="00C42B30" w:rsidRPr="004A6627" w:rsidRDefault="00C42B30" w:rsidP="00F5656A">
            <w:pPr>
              <w:pStyle w:val="NormalWeb"/>
              <w:spacing w:after="0" w:afterAutospacing="0"/>
              <w:jc w:val="center"/>
              <w:rPr>
                <w:rFonts w:ascii="Arial" w:hAnsi="Arial" w:cs="Arial"/>
                <w:sz w:val="20"/>
                <w:szCs w:val="20"/>
                <w:lang w:val="en-US"/>
              </w:rPr>
            </w:pPr>
          </w:p>
        </w:tc>
        <w:tc>
          <w:tcPr>
            <w:tcW w:w="1353" w:type="dxa"/>
          </w:tcPr>
          <w:p w:rsidR="00C42B30" w:rsidRPr="004A6627" w:rsidRDefault="00C42B30" w:rsidP="00F5656A">
            <w:pPr>
              <w:pStyle w:val="NormalWeb"/>
              <w:spacing w:after="0" w:afterAutospacing="0"/>
              <w:jc w:val="center"/>
              <w:rPr>
                <w:rFonts w:ascii="Arial" w:hAnsi="Arial" w:cs="Arial"/>
                <w:sz w:val="20"/>
                <w:szCs w:val="20"/>
              </w:rPr>
            </w:pPr>
          </w:p>
        </w:tc>
        <w:tc>
          <w:tcPr>
            <w:tcW w:w="1760" w:type="dxa"/>
          </w:tcPr>
          <w:p w:rsidR="00C42B30" w:rsidRPr="004A6627" w:rsidRDefault="00C42B30" w:rsidP="00F5656A">
            <w:pPr>
              <w:pStyle w:val="NormalWeb"/>
              <w:spacing w:after="0" w:afterAutospacing="0"/>
              <w:jc w:val="center"/>
              <w:rPr>
                <w:rFonts w:ascii="Arial" w:hAnsi="Arial" w:cs="Arial"/>
                <w:b/>
                <w:bCs/>
                <w:sz w:val="20"/>
                <w:szCs w:val="20"/>
              </w:rPr>
            </w:pPr>
          </w:p>
        </w:tc>
        <w:tc>
          <w:tcPr>
            <w:tcW w:w="1328" w:type="dxa"/>
          </w:tcPr>
          <w:p w:rsidR="00C42B30" w:rsidRPr="004A6627" w:rsidRDefault="00C42B30" w:rsidP="00F5656A">
            <w:pPr>
              <w:pStyle w:val="NormalWeb"/>
              <w:spacing w:after="0" w:afterAutospacing="0"/>
              <w:jc w:val="center"/>
              <w:rPr>
                <w:rFonts w:ascii="Arial" w:hAnsi="Arial" w:cs="Arial"/>
                <w:sz w:val="20"/>
                <w:szCs w:val="20"/>
              </w:rPr>
            </w:pPr>
          </w:p>
        </w:tc>
      </w:tr>
      <w:tr w:rsidR="00C42B30" w:rsidRPr="004A6627" w:rsidTr="00F5656A">
        <w:trPr>
          <w:trHeight w:val="20"/>
        </w:trPr>
        <w:tc>
          <w:tcPr>
            <w:tcW w:w="990" w:type="dxa"/>
          </w:tcPr>
          <w:p w:rsidR="00C42B30" w:rsidRPr="004A6627" w:rsidRDefault="00C42B30" w:rsidP="00F5656A">
            <w:pPr>
              <w:pStyle w:val="NormalWeb"/>
              <w:spacing w:after="0" w:afterAutospacing="0"/>
              <w:jc w:val="center"/>
              <w:rPr>
                <w:rFonts w:ascii="Arial" w:hAnsi="Arial" w:cs="Arial"/>
                <w:sz w:val="20"/>
                <w:szCs w:val="20"/>
              </w:rPr>
            </w:pPr>
          </w:p>
        </w:tc>
        <w:tc>
          <w:tcPr>
            <w:tcW w:w="1741" w:type="dxa"/>
          </w:tcPr>
          <w:p w:rsidR="00C42B30" w:rsidRPr="004A6627" w:rsidRDefault="00C42B30" w:rsidP="00F5656A">
            <w:pPr>
              <w:pStyle w:val="NormalWeb"/>
              <w:spacing w:after="0" w:afterAutospacing="0"/>
              <w:jc w:val="center"/>
              <w:rPr>
                <w:rFonts w:ascii="Arial" w:eastAsia="TimesNewRomanPSMT" w:hAnsi="Arial" w:cs="Arial"/>
                <w:sz w:val="20"/>
                <w:szCs w:val="20"/>
                <w:highlight w:val="yellow"/>
              </w:rPr>
            </w:pPr>
          </w:p>
        </w:tc>
        <w:tc>
          <w:tcPr>
            <w:tcW w:w="1005" w:type="dxa"/>
          </w:tcPr>
          <w:p w:rsidR="00C42B30" w:rsidRPr="004A6627" w:rsidRDefault="00C42B30" w:rsidP="00F5656A">
            <w:pPr>
              <w:pStyle w:val="NormalWeb"/>
              <w:spacing w:after="0" w:afterAutospacing="0"/>
              <w:jc w:val="center"/>
              <w:rPr>
                <w:rFonts w:ascii="Arial" w:hAnsi="Arial" w:cs="Arial"/>
                <w:sz w:val="20"/>
                <w:szCs w:val="20"/>
                <w:lang w:val="en-US"/>
              </w:rPr>
            </w:pPr>
          </w:p>
        </w:tc>
        <w:tc>
          <w:tcPr>
            <w:tcW w:w="1141" w:type="dxa"/>
          </w:tcPr>
          <w:p w:rsidR="00C42B30" w:rsidRPr="004A6627" w:rsidRDefault="00C42B30" w:rsidP="00F5656A">
            <w:pPr>
              <w:pStyle w:val="NormalWeb"/>
              <w:spacing w:after="0" w:afterAutospacing="0"/>
              <w:jc w:val="center"/>
              <w:rPr>
                <w:rFonts w:ascii="Arial" w:hAnsi="Arial" w:cs="Arial"/>
                <w:sz w:val="20"/>
                <w:szCs w:val="20"/>
                <w:lang w:val="en-US"/>
              </w:rPr>
            </w:pPr>
          </w:p>
        </w:tc>
        <w:tc>
          <w:tcPr>
            <w:tcW w:w="1353" w:type="dxa"/>
          </w:tcPr>
          <w:p w:rsidR="00C42B30" w:rsidRPr="004A6627" w:rsidRDefault="00C42B30" w:rsidP="00F5656A">
            <w:pPr>
              <w:pStyle w:val="NormalWeb"/>
              <w:spacing w:after="0" w:afterAutospacing="0"/>
              <w:jc w:val="center"/>
              <w:rPr>
                <w:rFonts w:ascii="Arial" w:hAnsi="Arial" w:cs="Arial"/>
                <w:sz w:val="20"/>
                <w:szCs w:val="20"/>
              </w:rPr>
            </w:pPr>
          </w:p>
        </w:tc>
        <w:tc>
          <w:tcPr>
            <w:tcW w:w="1760" w:type="dxa"/>
          </w:tcPr>
          <w:p w:rsidR="00C42B30" w:rsidRPr="004A6627" w:rsidRDefault="00C42B30" w:rsidP="00F5656A">
            <w:pPr>
              <w:pStyle w:val="NormalWeb"/>
              <w:spacing w:after="0" w:afterAutospacing="0"/>
              <w:jc w:val="center"/>
              <w:rPr>
                <w:rFonts w:ascii="Arial" w:hAnsi="Arial" w:cs="Arial"/>
                <w:b/>
                <w:bCs/>
                <w:sz w:val="20"/>
                <w:szCs w:val="20"/>
              </w:rPr>
            </w:pPr>
          </w:p>
        </w:tc>
        <w:tc>
          <w:tcPr>
            <w:tcW w:w="1328" w:type="dxa"/>
          </w:tcPr>
          <w:p w:rsidR="00C42B30" w:rsidRPr="004A6627" w:rsidRDefault="00C42B30" w:rsidP="00F5656A">
            <w:pPr>
              <w:pStyle w:val="NormalWeb"/>
              <w:spacing w:after="0" w:afterAutospacing="0"/>
              <w:jc w:val="center"/>
              <w:rPr>
                <w:rFonts w:ascii="Arial" w:hAnsi="Arial" w:cs="Arial"/>
                <w:sz w:val="20"/>
                <w:szCs w:val="20"/>
              </w:rPr>
            </w:pPr>
          </w:p>
        </w:tc>
      </w:tr>
      <w:tr w:rsidR="00C42B30" w:rsidRPr="004A6627" w:rsidTr="00F5656A">
        <w:trPr>
          <w:trHeight w:val="20"/>
        </w:trPr>
        <w:tc>
          <w:tcPr>
            <w:tcW w:w="990" w:type="dxa"/>
          </w:tcPr>
          <w:p w:rsidR="00C42B30" w:rsidRPr="004A6627" w:rsidRDefault="00C42B30" w:rsidP="00F5656A">
            <w:pPr>
              <w:pStyle w:val="NormalWeb"/>
              <w:spacing w:after="0" w:afterAutospacing="0"/>
              <w:jc w:val="center"/>
              <w:rPr>
                <w:rFonts w:ascii="Arial" w:hAnsi="Arial" w:cs="Arial"/>
                <w:sz w:val="20"/>
                <w:szCs w:val="20"/>
              </w:rPr>
            </w:pPr>
          </w:p>
        </w:tc>
        <w:tc>
          <w:tcPr>
            <w:tcW w:w="1741" w:type="dxa"/>
          </w:tcPr>
          <w:p w:rsidR="00C42B30" w:rsidRPr="004A6627" w:rsidRDefault="00C42B30" w:rsidP="00F5656A">
            <w:pPr>
              <w:pStyle w:val="NormalWeb"/>
              <w:spacing w:after="0" w:afterAutospacing="0"/>
              <w:jc w:val="center"/>
              <w:rPr>
                <w:rFonts w:ascii="Arial" w:eastAsia="TimesNewRomanPSMT" w:hAnsi="Arial" w:cs="Arial"/>
                <w:sz w:val="20"/>
                <w:szCs w:val="20"/>
                <w:highlight w:val="yellow"/>
              </w:rPr>
            </w:pPr>
          </w:p>
        </w:tc>
        <w:tc>
          <w:tcPr>
            <w:tcW w:w="1005" w:type="dxa"/>
          </w:tcPr>
          <w:p w:rsidR="00C42B30" w:rsidRPr="004A6627" w:rsidRDefault="00C42B30" w:rsidP="00F5656A">
            <w:pPr>
              <w:pStyle w:val="NormalWeb"/>
              <w:spacing w:after="0" w:afterAutospacing="0"/>
              <w:jc w:val="center"/>
              <w:rPr>
                <w:rFonts w:ascii="Arial" w:hAnsi="Arial" w:cs="Arial"/>
                <w:sz w:val="20"/>
                <w:szCs w:val="20"/>
                <w:lang w:val="en-US"/>
              </w:rPr>
            </w:pPr>
          </w:p>
        </w:tc>
        <w:tc>
          <w:tcPr>
            <w:tcW w:w="1141" w:type="dxa"/>
          </w:tcPr>
          <w:p w:rsidR="00C42B30" w:rsidRPr="004A6627" w:rsidRDefault="00C42B30" w:rsidP="00F5656A">
            <w:pPr>
              <w:pStyle w:val="NormalWeb"/>
              <w:spacing w:after="0" w:afterAutospacing="0"/>
              <w:jc w:val="center"/>
              <w:rPr>
                <w:rFonts w:ascii="Arial" w:hAnsi="Arial" w:cs="Arial"/>
                <w:sz w:val="20"/>
                <w:szCs w:val="20"/>
                <w:lang w:val="en-US"/>
              </w:rPr>
            </w:pPr>
          </w:p>
        </w:tc>
        <w:tc>
          <w:tcPr>
            <w:tcW w:w="1353" w:type="dxa"/>
          </w:tcPr>
          <w:p w:rsidR="00C42B30" w:rsidRPr="004A6627" w:rsidRDefault="00C42B30" w:rsidP="00F5656A">
            <w:pPr>
              <w:pStyle w:val="NormalWeb"/>
              <w:spacing w:after="0" w:afterAutospacing="0"/>
              <w:jc w:val="center"/>
              <w:rPr>
                <w:rFonts w:ascii="Arial" w:hAnsi="Arial" w:cs="Arial"/>
                <w:sz w:val="20"/>
                <w:szCs w:val="20"/>
              </w:rPr>
            </w:pPr>
          </w:p>
        </w:tc>
        <w:tc>
          <w:tcPr>
            <w:tcW w:w="1760" w:type="dxa"/>
          </w:tcPr>
          <w:p w:rsidR="00C42B30" w:rsidRPr="004A6627" w:rsidRDefault="00C42B30" w:rsidP="00F5656A">
            <w:pPr>
              <w:pStyle w:val="NormalWeb"/>
              <w:spacing w:after="0" w:afterAutospacing="0"/>
              <w:jc w:val="center"/>
              <w:rPr>
                <w:rFonts w:ascii="Arial" w:hAnsi="Arial" w:cs="Arial"/>
                <w:b/>
                <w:bCs/>
                <w:sz w:val="20"/>
                <w:szCs w:val="20"/>
              </w:rPr>
            </w:pPr>
          </w:p>
        </w:tc>
        <w:tc>
          <w:tcPr>
            <w:tcW w:w="1328" w:type="dxa"/>
          </w:tcPr>
          <w:p w:rsidR="00C42B30" w:rsidRPr="004A6627" w:rsidRDefault="00C42B30" w:rsidP="00F5656A">
            <w:pPr>
              <w:pStyle w:val="NormalWeb"/>
              <w:spacing w:after="0" w:afterAutospacing="0"/>
              <w:jc w:val="center"/>
              <w:rPr>
                <w:rFonts w:ascii="Arial" w:hAnsi="Arial" w:cs="Arial"/>
                <w:sz w:val="20"/>
                <w:szCs w:val="20"/>
              </w:rPr>
            </w:pPr>
          </w:p>
        </w:tc>
      </w:tr>
      <w:tr w:rsidR="00C42B30" w:rsidRPr="004A6627" w:rsidTr="00F5656A">
        <w:trPr>
          <w:trHeight w:val="20"/>
        </w:trPr>
        <w:tc>
          <w:tcPr>
            <w:tcW w:w="990" w:type="dxa"/>
          </w:tcPr>
          <w:p w:rsidR="00C42B30" w:rsidRPr="004A6627" w:rsidRDefault="00C42B30" w:rsidP="00F5656A">
            <w:pPr>
              <w:pStyle w:val="NormalWeb"/>
              <w:spacing w:after="0" w:afterAutospacing="0"/>
              <w:jc w:val="center"/>
              <w:rPr>
                <w:rFonts w:ascii="Arial" w:hAnsi="Arial" w:cs="Arial"/>
                <w:sz w:val="20"/>
                <w:szCs w:val="20"/>
              </w:rPr>
            </w:pPr>
          </w:p>
        </w:tc>
        <w:tc>
          <w:tcPr>
            <w:tcW w:w="1741" w:type="dxa"/>
          </w:tcPr>
          <w:p w:rsidR="00C42B30" w:rsidRPr="004A6627" w:rsidRDefault="00C42B30" w:rsidP="00F5656A">
            <w:pPr>
              <w:pStyle w:val="NormalWeb"/>
              <w:spacing w:after="0" w:afterAutospacing="0"/>
              <w:jc w:val="center"/>
              <w:rPr>
                <w:rFonts w:ascii="Arial" w:hAnsi="Arial" w:cs="Arial"/>
                <w:b/>
                <w:bCs/>
                <w:sz w:val="20"/>
                <w:szCs w:val="20"/>
              </w:rPr>
            </w:pPr>
          </w:p>
        </w:tc>
        <w:tc>
          <w:tcPr>
            <w:tcW w:w="1005" w:type="dxa"/>
          </w:tcPr>
          <w:p w:rsidR="00C42B30" w:rsidRPr="004A6627" w:rsidRDefault="00C42B30" w:rsidP="00F5656A">
            <w:pPr>
              <w:pStyle w:val="NormalWeb"/>
              <w:spacing w:after="0" w:afterAutospacing="0"/>
              <w:jc w:val="center"/>
              <w:rPr>
                <w:rFonts w:ascii="Arial" w:hAnsi="Arial" w:cs="Arial"/>
                <w:b/>
                <w:bCs/>
                <w:sz w:val="20"/>
                <w:szCs w:val="20"/>
                <w:lang w:val="en-US"/>
              </w:rPr>
            </w:pPr>
          </w:p>
        </w:tc>
        <w:tc>
          <w:tcPr>
            <w:tcW w:w="1141" w:type="dxa"/>
          </w:tcPr>
          <w:p w:rsidR="00C42B30" w:rsidRPr="004A6627" w:rsidRDefault="00C42B30" w:rsidP="00F5656A">
            <w:pPr>
              <w:pStyle w:val="NormalWeb"/>
              <w:spacing w:after="0" w:afterAutospacing="0"/>
              <w:jc w:val="center"/>
              <w:rPr>
                <w:rFonts w:ascii="Arial" w:hAnsi="Arial" w:cs="Arial"/>
                <w:b/>
                <w:bCs/>
                <w:sz w:val="20"/>
                <w:szCs w:val="20"/>
                <w:lang w:val="en-US"/>
              </w:rPr>
            </w:pPr>
          </w:p>
        </w:tc>
        <w:tc>
          <w:tcPr>
            <w:tcW w:w="1353" w:type="dxa"/>
          </w:tcPr>
          <w:p w:rsidR="00C42B30" w:rsidRPr="004A6627" w:rsidRDefault="00C42B30" w:rsidP="00F5656A">
            <w:pPr>
              <w:pStyle w:val="NormalWeb"/>
              <w:spacing w:after="0" w:afterAutospacing="0"/>
              <w:jc w:val="center"/>
              <w:rPr>
                <w:rFonts w:ascii="Arial" w:hAnsi="Arial" w:cs="Arial"/>
                <w:b/>
                <w:bCs/>
                <w:sz w:val="20"/>
                <w:szCs w:val="20"/>
              </w:rPr>
            </w:pPr>
          </w:p>
        </w:tc>
        <w:tc>
          <w:tcPr>
            <w:tcW w:w="1760" w:type="dxa"/>
          </w:tcPr>
          <w:p w:rsidR="00C42B30" w:rsidRPr="004A6627" w:rsidRDefault="00C42B30" w:rsidP="00F5656A">
            <w:pPr>
              <w:pStyle w:val="NormalWeb"/>
              <w:spacing w:after="0" w:afterAutospacing="0"/>
              <w:jc w:val="center"/>
              <w:rPr>
                <w:rFonts w:ascii="Arial" w:hAnsi="Arial" w:cs="Arial"/>
                <w:b/>
                <w:bCs/>
                <w:sz w:val="20"/>
                <w:szCs w:val="20"/>
              </w:rPr>
            </w:pPr>
          </w:p>
        </w:tc>
        <w:tc>
          <w:tcPr>
            <w:tcW w:w="1328" w:type="dxa"/>
          </w:tcPr>
          <w:p w:rsidR="00C42B30" w:rsidRPr="004A6627" w:rsidRDefault="00C42B30" w:rsidP="00F5656A">
            <w:pPr>
              <w:pStyle w:val="NormalWeb"/>
              <w:spacing w:after="0" w:afterAutospacing="0"/>
              <w:jc w:val="center"/>
              <w:rPr>
                <w:rFonts w:ascii="Arial" w:hAnsi="Arial" w:cs="Arial"/>
                <w:b/>
                <w:bCs/>
                <w:sz w:val="20"/>
                <w:szCs w:val="20"/>
              </w:rPr>
            </w:pPr>
          </w:p>
        </w:tc>
      </w:tr>
      <w:tr w:rsidR="00C42B30" w:rsidRPr="004A6627" w:rsidTr="00F5656A">
        <w:trPr>
          <w:trHeight w:val="20"/>
        </w:trPr>
        <w:tc>
          <w:tcPr>
            <w:tcW w:w="990" w:type="dxa"/>
          </w:tcPr>
          <w:p w:rsidR="00C42B30" w:rsidRPr="004A6627" w:rsidRDefault="00C42B30" w:rsidP="00F5656A">
            <w:pPr>
              <w:pStyle w:val="NormalWeb"/>
              <w:spacing w:after="0" w:afterAutospacing="0"/>
              <w:jc w:val="center"/>
              <w:rPr>
                <w:rFonts w:ascii="Arial" w:hAnsi="Arial" w:cs="Arial"/>
                <w:sz w:val="20"/>
                <w:szCs w:val="20"/>
              </w:rPr>
            </w:pPr>
          </w:p>
        </w:tc>
        <w:tc>
          <w:tcPr>
            <w:tcW w:w="1741" w:type="dxa"/>
          </w:tcPr>
          <w:p w:rsidR="00C42B30" w:rsidRPr="004A6627" w:rsidRDefault="00C42B30" w:rsidP="00F5656A">
            <w:pPr>
              <w:pStyle w:val="NormalWeb"/>
              <w:spacing w:after="0" w:afterAutospacing="0"/>
              <w:jc w:val="center"/>
              <w:rPr>
                <w:rFonts w:ascii="Arial" w:hAnsi="Arial" w:cs="Arial"/>
                <w:b/>
                <w:bCs/>
                <w:sz w:val="20"/>
                <w:szCs w:val="20"/>
              </w:rPr>
            </w:pPr>
          </w:p>
        </w:tc>
        <w:tc>
          <w:tcPr>
            <w:tcW w:w="1005" w:type="dxa"/>
          </w:tcPr>
          <w:p w:rsidR="00C42B30" w:rsidRPr="004A6627" w:rsidRDefault="00C42B30" w:rsidP="00F5656A">
            <w:pPr>
              <w:pStyle w:val="NormalWeb"/>
              <w:spacing w:after="0" w:afterAutospacing="0"/>
              <w:jc w:val="center"/>
              <w:rPr>
                <w:rFonts w:ascii="Arial" w:hAnsi="Arial" w:cs="Arial"/>
                <w:b/>
                <w:bCs/>
                <w:sz w:val="20"/>
                <w:szCs w:val="20"/>
                <w:lang w:val="en-US"/>
              </w:rPr>
            </w:pPr>
          </w:p>
        </w:tc>
        <w:tc>
          <w:tcPr>
            <w:tcW w:w="1141" w:type="dxa"/>
          </w:tcPr>
          <w:p w:rsidR="00C42B30" w:rsidRPr="004A6627" w:rsidRDefault="00C42B30" w:rsidP="00F5656A">
            <w:pPr>
              <w:pStyle w:val="NormalWeb"/>
              <w:spacing w:after="0" w:afterAutospacing="0"/>
              <w:jc w:val="center"/>
              <w:rPr>
                <w:rFonts w:ascii="Arial" w:hAnsi="Arial" w:cs="Arial"/>
                <w:b/>
                <w:bCs/>
                <w:sz w:val="20"/>
                <w:szCs w:val="20"/>
                <w:lang w:val="en-US"/>
              </w:rPr>
            </w:pPr>
          </w:p>
        </w:tc>
        <w:tc>
          <w:tcPr>
            <w:tcW w:w="1353" w:type="dxa"/>
          </w:tcPr>
          <w:p w:rsidR="00C42B30" w:rsidRPr="004A6627" w:rsidRDefault="00C42B30" w:rsidP="00F5656A">
            <w:pPr>
              <w:pStyle w:val="NormalWeb"/>
              <w:spacing w:after="0" w:afterAutospacing="0"/>
              <w:jc w:val="center"/>
              <w:rPr>
                <w:rFonts w:ascii="Arial" w:hAnsi="Arial" w:cs="Arial"/>
                <w:b/>
                <w:bCs/>
                <w:sz w:val="20"/>
                <w:szCs w:val="20"/>
              </w:rPr>
            </w:pPr>
          </w:p>
        </w:tc>
        <w:tc>
          <w:tcPr>
            <w:tcW w:w="1760" w:type="dxa"/>
          </w:tcPr>
          <w:p w:rsidR="00C42B30" w:rsidRPr="004A6627" w:rsidRDefault="00C42B30" w:rsidP="00F5656A">
            <w:pPr>
              <w:pStyle w:val="NormalWeb"/>
              <w:spacing w:after="0" w:afterAutospacing="0"/>
              <w:jc w:val="center"/>
              <w:rPr>
                <w:rFonts w:ascii="Arial" w:hAnsi="Arial" w:cs="Arial"/>
                <w:b/>
                <w:bCs/>
                <w:sz w:val="20"/>
                <w:szCs w:val="20"/>
              </w:rPr>
            </w:pPr>
          </w:p>
        </w:tc>
        <w:tc>
          <w:tcPr>
            <w:tcW w:w="1328" w:type="dxa"/>
          </w:tcPr>
          <w:p w:rsidR="00C42B30" w:rsidRPr="004A6627" w:rsidRDefault="00C42B30" w:rsidP="00F5656A">
            <w:pPr>
              <w:pStyle w:val="NormalWeb"/>
              <w:spacing w:after="0" w:afterAutospacing="0"/>
              <w:jc w:val="center"/>
              <w:rPr>
                <w:rFonts w:ascii="Arial" w:hAnsi="Arial" w:cs="Arial"/>
                <w:b/>
                <w:bCs/>
                <w:sz w:val="20"/>
                <w:szCs w:val="20"/>
              </w:rPr>
            </w:pPr>
          </w:p>
        </w:tc>
      </w:tr>
      <w:tr w:rsidR="00C42B30" w:rsidRPr="004A6627" w:rsidTr="00F5656A">
        <w:trPr>
          <w:trHeight w:val="20"/>
        </w:trPr>
        <w:tc>
          <w:tcPr>
            <w:tcW w:w="990" w:type="dxa"/>
          </w:tcPr>
          <w:p w:rsidR="00C42B30" w:rsidRPr="004A6627" w:rsidRDefault="00C42B30" w:rsidP="00F5656A">
            <w:pPr>
              <w:pStyle w:val="NormalWeb"/>
              <w:spacing w:after="0" w:afterAutospacing="0"/>
              <w:jc w:val="center"/>
              <w:rPr>
                <w:rFonts w:ascii="Arial" w:hAnsi="Arial" w:cs="Arial"/>
                <w:sz w:val="20"/>
                <w:szCs w:val="20"/>
              </w:rPr>
            </w:pPr>
          </w:p>
        </w:tc>
        <w:tc>
          <w:tcPr>
            <w:tcW w:w="1741" w:type="dxa"/>
          </w:tcPr>
          <w:p w:rsidR="00C42B30" w:rsidRPr="004A6627" w:rsidRDefault="00C42B30" w:rsidP="00F5656A">
            <w:pPr>
              <w:pStyle w:val="NormalWeb"/>
              <w:spacing w:after="0" w:afterAutospacing="0"/>
              <w:jc w:val="center"/>
              <w:rPr>
                <w:rFonts w:ascii="Arial" w:hAnsi="Arial" w:cs="Arial"/>
                <w:b/>
                <w:bCs/>
                <w:sz w:val="20"/>
                <w:szCs w:val="20"/>
              </w:rPr>
            </w:pPr>
          </w:p>
        </w:tc>
        <w:tc>
          <w:tcPr>
            <w:tcW w:w="1005" w:type="dxa"/>
          </w:tcPr>
          <w:p w:rsidR="00C42B30" w:rsidRPr="004A6627" w:rsidRDefault="00C42B30" w:rsidP="00F5656A">
            <w:pPr>
              <w:pStyle w:val="NormalWeb"/>
              <w:spacing w:after="0" w:afterAutospacing="0"/>
              <w:jc w:val="center"/>
              <w:rPr>
                <w:rFonts w:ascii="Arial" w:hAnsi="Arial" w:cs="Arial"/>
                <w:b/>
                <w:bCs/>
                <w:sz w:val="20"/>
                <w:szCs w:val="20"/>
                <w:lang w:val="en-US"/>
              </w:rPr>
            </w:pPr>
          </w:p>
        </w:tc>
        <w:tc>
          <w:tcPr>
            <w:tcW w:w="1141" w:type="dxa"/>
          </w:tcPr>
          <w:p w:rsidR="00C42B30" w:rsidRPr="004A6627" w:rsidRDefault="00C42B30" w:rsidP="00F5656A">
            <w:pPr>
              <w:pStyle w:val="NormalWeb"/>
              <w:spacing w:after="0" w:afterAutospacing="0"/>
              <w:jc w:val="center"/>
              <w:rPr>
                <w:rFonts w:ascii="Arial" w:hAnsi="Arial" w:cs="Arial"/>
                <w:b/>
                <w:bCs/>
                <w:sz w:val="20"/>
                <w:szCs w:val="20"/>
                <w:lang w:val="en-US"/>
              </w:rPr>
            </w:pPr>
          </w:p>
        </w:tc>
        <w:tc>
          <w:tcPr>
            <w:tcW w:w="1353" w:type="dxa"/>
          </w:tcPr>
          <w:p w:rsidR="00C42B30" w:rsidRPr="004A6627" w:rsidRDefault="00C42B30" w:rsidP="00F5656A">
            <w:pPr>
              <w:pStyle w:val="NormalWeb"/>
              <w:spacing w:after="0" w:afterAutospacing="0"/>
              <w:jc w:val="center"/>
              <w:rPr>
                <w:rFonts w:ascii="Arial" w:hAnsi="Arial" w:cs="Arial"/>
                <w:b/>
                <w:bCs/>
                <w:sz w:val="20"/>
                <w:szCs w:val="20"/>
              </w:rPr>
            </w:pPr>
          </w:p>
        </w:tc>
        <w:tc>
          <w:tcPr>
            <w:tcW w:w="1760" w:type="dxa"/>
          </w:tcPr>
          <w:p w:rsidR="00C42B30" w:rsidRPr="004A6627" w:rsidRDefault="00C42B30" w:rsidP="00F5656A">
            <w:pPr>
              <w:pStyle w:val="NormalWeb"/>
              <w:spacing w:after="0" w:afterAutospacing="0"/>
              <w:jc w:val="center"/>
              <w:rPr>
                <w:rFonts w:ascii="Arial" w:hAnsi="Arial" w:cs="Arial"/>
                <w:b/>
                <w:bCs/>
                <w:sz w:val="20"/>
                <w:szCs w:val="20"/>
              </w:rPr>
            </w:pPr>
          </w:p>
        </w:tc>
        <w:tc>
          <w:tcPr>
            <w:tcW w:w="1328" w:type="dxa"/>
          </w:tcPr>
          <w:p w:rsidR="00C42B30" w:rsidRPr="004A6627" w:rsidRDefault="00C42B30" w:rsidP="00F5656A">
            <w:pPr>
              <w:pStyle w:val="NormalWeb"/>
              <w:spacing w:after="0" w:afterAutospacing="0"/>
              <w:jc w:val="center"/>
              <w:rPr>
                <w:rFonts w:ascii="Arial" w:hAnsi="Arial" w:cs="Arial"/>
                <w:b/>
                <w:bCs/>
                <w:sz w:val="20"/>
                <w:szCs w:val="20"/>
              </w:rPr>
            </w:pPr>
          </w:p>
        </w:tc>
      </w:tr>
      <w:tr w:rsidR="00C42B30" w:rsidRPr="004A6627" w:rsidTr="00F5656A">
        <w:trPr>
          <w:trHeight w:val="20"/>
        </w:trPr>
        <w:tc>
          <w:tcPr>
            <w:tcW w:w="990" w:type="dxa"/>
          </w:tcPr>
          <w:p w:rsidR="00C42B30" w:rsidRPr="004A6627" w:rsidRDefault="00C42B30" w:rsidP="00F5656A">
            <w:pPr>
              <w:pStyle w:val="NormalWeb"/>
              <w:spacing w:after="0" w:afterAutospacing="0"/>
              <w:jc w:val="center"/>
              <w:rPr>
                <w:rFonts w:ascii="Arial" w:hAnsi="Arial" w:cs="Arial"/>
                <w:sz w:val="20"/>
                <w:szCs w:val="20"/>
              </w:rPr>
            </w:pPr>
          </w:p>
        </w:tc>
        <w:tc>
          <w:tcPr>
            <w:tcW w:w="1741" w:type="dxa"/>
          </w:tcPr>
          <w:p w:rsidR="00C42B30" w:rsidRPr="004A6627" w:rsidRDefault="00C42B30" w:rsidP="00F5656A">
            <w:pPr>
              <w:pStyle w:val="NormalWeb"/>
              <w:spacing w:after="0" w:afterAutospacing="0"/>
              <w:jc w:val="center"/>
              <w:rPr>
                <w:rFonts w:ascii="Arial" w:hAnsi="Arial" w:cs="Arial"/>
                <w:b/>
                <w:bCs/>
                <w:sz w:val="20"/>
                <w:szCs w:val="20"/>
              </w:rPr>
            </w:pPr>
          </w:p>
        </w:tc>
        <w:tc>
          <w:tcPr>
            <w:tcW w:w="1005" w:type="dxa"/>
          </w:tcPr>
          <w:p w:rsidR="00C42B30" w:rsidRPr="004A6627" w:rsidRDefault="00C42B30" w:rsidP="00F5656A">
            <w:pPr>
              <w:pStyle w:val="NormalWeb"/>
              <w:spacing w:after="0" w:afterAutospacing="0"/>
              <w:jc w:val="center"/>
              <w:rPr>
                <w:rFonts w:ascii="Arial" w:hAnsi="Arial" w:cs="Arial"/>
                <w:b/>
                <w:bCs/>
                <w:sz w:val="20"/>
                <w:szCs w:val="20"/>
                <w:lang w:val="en-US"/>
              </w:rPr>
            </w:pPr>
          </w:p>
        </w:tc>
        <w:tc>
          <w:tcPr>
            <w:tcW w:w="1141" w:type="dxa"/>
          </w:tcPr>
          <w:p w:rsidR="00C42B30" w:rsidRPr="004A6627" w:rsidRDefault="00C42B30" w:rsidP="00F5656A">
            <w:pPr>
              <w:pStyle w:val="NormalWeb"/>
              <w:spacing w:after="0" w:afterAutospacing="0"/>
              <w:jc w:val="center"/>
              <w:rPr>
                <w:rFonts w:ascii="Arial" w:hAnsi="Arial" w:cs="Arial"/>
                <w:b/>
                <w:bCs/>
                <w:sz w:val="20"/>
                <w:szCs w:val="20"/>
                <w:lang w:val="en-US"/>
              </w:rPr>
            </w:pPr>
          </w:p>
        </w:tc>
        <w:tc>
          <w:tcPr>
            <w:tcW w:w="1353" w:type="dxa"/>
          </w:tcPr>
          <w:p w:rsidR="00C42B30" w:rsidRPr="004A6627" w:rsidRDefault="00C42B30" w:rsidP="00F5656A">
            <w:pPr>
              <w:pStyle w:val="NormalWeb"/>
              <w:spacing w:after="0" w:afterAutospacing="0"/>
              <w:jc w:val="center"/>
              <w:rPr>
                <w:rFonts w:ascii="Arial" w:hAnsi="Arial" w:cs="Arial"/>
                <w:b/>
                <w:bCs/>
                <w:sz w:val="20"/>
                <w:szCs w:val="20"/>
              </w:rPr>
            </w:pPr>
          </w:p>
        </w:tc>
        <w:tc>
          <w:tcPr>
            <w:tcW w:w="1760" w:type="dxa"/>
          </w:tcPr>
          <w:p w:rsidR="00C42B30" w:rsidRPr="004A6627" w:rsidRDefault="00C42B30" w:rsidP="00F5656A">
            <w:pPr>
              <w:pStyle w:val="NormalWeb"/>
              <w:spacing w:after="0" w:afterAutospacing="0"/>
              <w:jc w:val="center"/>
              <w:rPr>
                <w:rFonts w:ascii="Arial" w:hAnsi="Arial" w:cs="Arial"/>
                <w:b/>
                <w:bCs/>
                <w:sz w:val="20"/>
                <w:szCs w:val="20"/>
              </w:rPr>
            </w:pPr>
          </w:p>
        </w:tc>
        <w:tc>
          <w:tcPr>
            <w:tcW w:w="1328" w:type="dxa"/>
          </w:tcPr>
          <w:p w:rsidR="00C42B30" w:rsidRPr="004A6627" w:rsidRDefault="00C42B30" w:rsidP="00F5656A">
            <w:pPr>
              <w:pStyle w:val="NormalWeb"/>
              <w:spacing w:after="0" w:afterAutospacing="0"/>
              <w:jc w:val="center"/>
              <w:rPr>
                <w:rFonts w:ascii="Arial" w:hAnsi="Arial" w:cs="Arial"/>
                <w:b/>
                <w:bCs/>
                <w:sz w:val="20"/>
                <w:szCs w:val="20"/>
              </w:rPr>
            </w:pPr>
          </w:p>
        </w:tc>
      </w:tr>
      <w:tr w:rsidR="00C42B30" w:rsidRPr="004A6627" w:rsidTr="00F5656A">
        <w:trPr>
          <w:trHeight w:val="20"/>
        </w:trPr>
        <w:tc>
          <w:tcPr>
            <w:tcW w:w="990" w:type="dxa"/>
          </w:tcPr>
          <w:p w:rsidR="00C42B30" w:rsidRPr="004A6627" w:rsidRDefault="00C42B30" w:rsidP="00F5656A">
            <w:pPr>
              <w:pStyle w:val="NormalWeb"/>
              <w:spacing w:after="0" w:afterAutospacing="0"/>
              <w:jc w:val="center"/>
              <w:rPr>
                <w:rFonts w:ascii="Arial" w:hAnsi="Arial" w:cs="Arial"/>
                <w:sz w:val="20"/>
                <w:szCs w:val="20"/>
              </w:rPr>
            </w:pPr>
          </w:p>
        </w:tc>
        <w:tc>
          <w:tcPr>
            <w:tcW w:w="1741" w:type="dxa"/>
          </w:tcPr>
          <w:p w:rsidR="00C42B30" w:rsidRPr="004A6627" w:rsidRDefault="00C42B30" w:rsidP="00F5656A">
            <w:pPr>
              <w:pStyle w:val="NormalWeb"/>
              <w:spacing w:after="0" w:afterAutospacing="0"/>
              <w:jc w:val="center"/>
              <w:rPr>
                <w:rFonts w:ascii="Arial" w:hAnsi="Arial" w:cs="Arial"/>
                <w:b/>
                <w:bCs/>
                <w:sz w:val="20"/>
                <w:szCs w:val="20"/>
              </w:rPr>
            </w:pPr>
          </w:p>
        </w:tc>
        <w:tc>
          <w:tcPr>
            <w:tcW w:w="1005" w:type="dxa"/>
          </w:tcPr>
          <w:p w:rsidR="00C42B30" w:rsidRPr="004A6627" w:rsidRDefault="00C42B30" w:rsidP="00F5656A">
            <w:pPr>
              <w:pStyle w:val="NormalWeb"/>
              <w:spacing w:after="0" w:afterAutospacing="0"/>
              <w:jc w:val="center"/>
              <w:rPr>
                <w:rFonts w:ascii="Arial" w:hAnsi="Arial" w:cs="Arial"/>
                <w:b/>
                <w:bCs/>
                <w:sz w:val="20"/>
                <w:szCs w:val="20"/>
                <w:lang w:val="en-US"/>
              </w:rPr>
            </w:pPr>
          </w:p>
        </w:tc>
        <w:tc>
          <w:tcPr>
            <w:tcW w:w="1141" w:type="dxa"/>
          </w:tcPr>
          <w:p w:rsidR="00C42B30" w:rsidRPr="004A6627" w:rsidRDefault="00C42B30" w:rsidP="00F5656A">
            <w:pPr>
              <w:pStyle w:val="NormalWeb"/>
              <w:spacing w:after="0" w:afterAutospacing="0"/>
              <w:jc w:val="center"/>
              <w:rPr>
                <w:rFonts w:ascii="Arial" w:hAnsi="Arial" w:cs="Arial"/>
                <w:b/>
                <w:bCs/>
                <w:sz w:val="20"/>
                <w:szCs w:val="20"/>
                <w:lang w:val="en-US"/>
              </w:rPr>
            </w:pPr>
          </w:p>
        </w:tc>
        <w:tc>
          <w:tcPr>
            <w:tcW w:w="1353" w:type="dxa"/>
          </w:tcPr>
          <w:p w:rsidR="00C42B30" w:rsidRPr="004A6627" w:rsidRDefault="00C42B30" w:rsidP="00F5656A">
            <w:pPr>
              <w:pStyle w:val="NormalWeb"/>
              <w:spacing w:after="0" w:afterAutospacing="0"/>
              <w:jc w:val="center"/>
              <w:rPr>
                <w:rFonts w:ascii="Arial" w:hAnsi="Arial" w:cs="Arial"/>
                <w:b/>
                <w:bCs/>
                <w:sz w:val="20"/>
                <w:szCs w:val="20"/>
              </w:rPr>
            </w:pPr>
          </w:p>
        </w:tc>
        <w:tc>
          <w:tcPr>
            <w:tcW w:w="1760" w:type="dxa"/>
          </w:tcPr>
          <w:p w:rsidR="00C42B30" w:rsidRPr="004A6627" w:rsidRDefault="00C42B30" w:rsidP="00F5656A">
            <w:pPr>
              <w:pStyle w:val="NormalWeb"/>
              <w:spacing w:after="0" w:afterAutospacing="0"/>
              <w:jc w:val="center"/>
              <w:rPr>
                <w:rFonts w:ascii="Arial" w:hAnsi="Arial" w:cs="Arial"/>
                <w:b/>
                <w:bCs/>
                <w:sz w:val="20"/>
                <w:szCs w:val="20"/>
              </w:rPr>
            </w:pPr>
          </w:p>
        </w:tc>
        <w:tc>
          <w:tcPr>
            <w:tcW w:w="1328" w:type="dxa"/>
          </w:tcPr>
          <w:p w:rsidR="00C42B30" w:rsidRPr="004A6627" w:rsidRDefault="00C42B30" w:rsidP="00F5656A">
            <w:pPr>
              <w:pStyle w:val="NormalWeb"/>
              <w:spacing w:after="0" w:afterAutospacing="0"/>
              <w:jc w:val="center"/>
              <w:rPr>
                <w:rFonts w:ascii="Arial" w:hAnsi="Arial" w:cs="Arial"/>
                <w:b/>
                <w:bCs/>
                <w:sz w:val="20"/>
                <w:szCs w:val="20"/>
              </w:rPr>
            </w:pPr>
          </w:p>
        </w:tc>
      </w:tr>
      <w:tr w:rsidR="00C42B30" w:rsidRPr="004A6627" w:rsidTr="00F5656A">
        <w:trPr>
          <w:trHeight w:val="20"/>
        </w:trPr>
        <w:tc>
          <w:tcPr>
            <w:tcW w:w="990" w:type="dxa"/>
          </w:tcPr>
          <w:p w:rsidR="00C42B30" w:rsidRPr="004A6627" w:rsidRDefault="00C42B30" w:rsidP="00F5656A">
            <w:pPr>
              <w:pStyle w:val="NormalWeb"/>
              <w:spacing w:after="0" w:afterAutospacing="0"/>
              <w:jc w:val="center"/>
              <w:rPr>
                <w:rFonts w:ascii="Arial" w:hAnsi="Arial" w:cs="Arial"/>
                <w:sz w:val="20"/>
                <w:szCs w:val="20"/>
              </w:rPr>
            </w:pPr>
          </w:p>
        </w:tc>
        <w:tc>
          <w:tcPr>
            <w:tcW w:w="1741" w:type="dxa"/>
          </w:tcPr>
          <w:p w:rsidR="00C42B30" w:rsidRPr="004A6627" w:rsidRDefault="00C42B30" w:rsidP="00F5656A">
            <w:pPr>
              <w:pStyle w:val="NormalWeb"/>
              <w:spacing w:after="0" w:afterAutospacing="0"/>
              <w:jc w:val="center"/>
              <w:rPr>
                <w:rFonts w:ascii="Arial" w:hAnsi="Arial" w:cs="Arial"/>
                <w:b/>
                <w:bCs/>
                <w:sz w:val="20"/>
                <w:szCs w:val="20"/>
              </w:rPr>
            </w:pPr>
          </w:p>
        </w:tc>
        <w:tc>
          <w:tcPr>
            <w:tcW w:w="1005" w:type="dxa"/>
          </w:tcPr>
          <w:p w:rsidR="00C42B30" w:rsidRPr="004A6627" w:rsidRDefault="00C42B30" w:rsidP="00F5656A">
            <w:pPr>
              <w:pStyle w:val="NormalWeb"/>
              <w:spacing w:after="0" w:afterAutospacing="0"/>
              <w:jc w:val="center"/>
              <w:rPr>
                <w:rFonts w:ascii="Arial" w:hAnsi="Arial" w:cs="Arial"/>
                <w:b/>
                <w:bCs/>
                <w:sz w:val="20"/>
                <w:szCs w:val="20"/>
                <w:lang w:val="en-US"/>
              </w:rPr>
            </w:pPr>
          </w:p>
        </w:tc>
        <w:tc>
          <w:tcPr>
            <w:tcW w:w="1141" w:type="dxa"/>
          </w:tcPr>
          <w:p w:rsidR="00C42B30" w:rsidRPr="004A6627" w:rsidRDefault="00C42B30" w:rsidP="00F5656A">
            <w:pPr>
              <w:pStyle w:val="NormalWeb"/>
              <w:spacing w:after="0" w:afterAutospacing="0"/>
              <w:jc w:val="center"/>
              <w:rPr>
                <w:rFonts w:ascii="Arial" w:hAnsi="Arial" w:cs="Arial"/>
                <w:b/>
                <w:bCs/>
                <w:sz w:val="20"/>
                <w:szCs w:val="20"/>
                <w:lang w:val="en-US"/>
              </w:rPr>
            </w:pPr>
          </w:p>
        </w:tc>
        <w:tc>
          <w:tcPr>
            <w:tcW w:w="1353" w:type="dxa"/>
          </w:tcPr>
          <w:p w:rsidR="00C42B30" w:rsidRPr="004A6627" w:rsidRDefault="00C42B30" w:rsidP="00F5656A">
            <w:pPr>
              <w:pStyle w:val="NormalWeb"/>
              <w:spacing w:after="0" w:afterAutospacing="0"/>
              <w:jc w:val="center"/>
              <w:rPr>
                <w:rFonts w:ascii="Arial" w:hAnsi="Arial" w:cs="Arial"/>
                <w:b/>
                <w:bCs/>
                <w:sz w:val="20"/>
                <w:szCs w:val="20"/>
              </w:rPr>
            </w:pPr>
          </w:p>
        </w:tc>
        <w:tc>
          <w:tcPr>
            <w:tcW w:w="1760" w:type="dxa"/>
          </w:tcPr>
          <w:p w:rsidR="00C42B30" w:rsidRPr="004A6627" w:rsidRDefault="00C42B30" w:rsidP="00F5656A">
            <w:pPr>
              <w:pStyle w:val="NormalWeb"/>
              <w:spacing w:after="0" w:afterAutospacing="0"/>
              <w:jc w:val="center"/>
              <w:rPr>
                <w:rFonts w:ascii="Arial" w:hAnsi="Arial" w:cs="Arial"/>
                <w:b/>
                <w:bCs/>
                <w:sz w:val="20"/>
                <w:szCs w:val="20"/>
              </w:rPr>
            </w:pPr>
          </w:p>
        </w:tc>
        <w:tc>
          <w:tcPr>
            <w:tcW w:w="1328" w:type="dxa"/>
          </w:tcPr>
          <w:p w:rsidR="00C42B30" w:rsidRPr="004A6627" w:rsidRDefault="00C42B30" w:rsidP="00F5656A">
            <w:pPr>
              <w:pStyle w:val="NormalWeb"/>
              <w:spacing w:after="0" w:afterAutospacing="0"/>
              <w:jc w:val="center"/>
              <w:rPr>
                <w:rFonts w:ascii="Arial" w:hAnsi="Arial" w:cs="Arial"/>
                <w:b/>
                <w:bCs/>
                <w:sz w:val="20"/>
                <w:szCs w:val="20"/>
              </w:rPr>
            </w:pPr>
          </w:p>
        </w:tc>
      </w:tr>
      <w:tr w:rsidR="00C42B30" w:rsidRPr="004A6627" w:rsidTr="00F5656A">
        <w:trPr>
          <w:trHeight w:val="20"/>
        </w:trPr>
        <w:tc>
          <w:tcPr>
            <w:tcW w:w="990" w:type="dxa"/>
          </w:tcPr>
          <w:p w:rsidR="00C42B30" w:rsidRPr="004A6627" w:rsidRDefault="00C42B30" w:rsidP="00F5656A">
            <w:pPr>
              <w:pStyle w:val="NormalWeb"/>
              <w:spacing w:after="0" w:afterAutospacing="0"/>
              <w:jc w:val="center"/>
              <w:rPr>
                <w:rFonts w:ascii="Arial" w:hAnsi="Arial" w:cs="Arial"/>
                <w:sz w:val="20"/>
                <w:szCs w:val="20"/>
              </w:rPr>
            </w:pPr>
          </w:p>
        </w:tc>
        <w:tc>
          <w:tcPr>
            <w:tcW w:w="1741" w:type="dxa"/>
          </w:tcPr>
          <w:p w:rsidR="00C42B30" w:rsidRPr="004A6627" w:rsidRDefault="00C42B30" w:rsidP="00F5656A">
            <w:pPr>
              <w:pStyle w:val="NormalWeb"/>
              <w:spacing w:after="0" w:afterAutospacing="0"/>
              <w:jc w:val="center"/>
              <w:rPr>
                <w:rFonts w:ascii="Arial" w:hAnsi="Arial" w:cs="Arial"/>
                <w:b/>
                <w:bCs/>
                <w:sz w:val="20"/>
                <w:szCs w:val="20"/>
              </w:rPr>
            </w:pPr>
          </w:p>
        </w:tc>
        <w:tc>
          <w:tcPr>
            <w:tcW w:w="1005" w:type="dxa"/>
          </w:tcPr>
          <w:p w:rsidR="00C42B30" w:rsidRPr="004A6627" w:rsidRDefault="00C42B30" w:rsidP="00F5656A">
            <w:pPr>
              <w:pStyle w:val="NormalWeb"/>
              <w:spacing w:after="0" w:afterAutospacing="0"/>
              <w:jc w:val="center"/>
              <w:rPr>
                <w:rFonts w:ascii="Arial" w:hAnsi="Arial" w:cs="Arial"/>
                <w:b/>
                <w:bCs/>
                <w:sz w:val="20"/>
                <w:szCs w:val="20"/>
                <w:lang w:val="en-US"/>
              </w:rPr>
            </w:pPr>
          </w:p>
        </w:tc>
        <w:tc>
          <w:tcPr>
            <w:tcW w:w="1141" w:type="dxa"/>
          </w:tcPr>
          <w:p w:rsidR="00C42B30" w:rsidRPr="004A6627" w:rsidRDefault="00C42B30" w:rsidP="00F5656A">
            <w:pPr>
              <w:pStyle w:val="NormalWeb"/>
              <w:spacing w:after="0" w:afterAutospacing="0"/>
              <w:jc w:val="center"/>
              <w:rPr>
                <w:rFonts w:ascii="Arial" w:hAnsi="Arial" w:cs="Arial"/>
                <w:b/>
                <w:bCs/>
                <w:sz w:val="20"/>
                <w:szCs w:val="20"/>
                <w:lang w:val="en-US"/>
              </w:rPr>
            </w:pPr>
          </w:p>
        </w:tc>
        <w:tc>
          <w:tcPr>
            <w:tcW w:w="1353" w:type="dxa"/>
          </w:tcPr>
          <w:p w:rsidR="00C42B30" w:rsidRPr="004A6627" w:rsidRDefault="00C42B30" w:rsidP="00F5656A">
            <w:pPr>
              <w:pStyle w:val="NormalWeb"/>
              <w:spacing w:after="0" w:afterAutospacing="0"/>
              <w:jc w:val="center"/>
              <w:rPr>
                <w:rFonts w:ascii="Arial" w:hAnsi="Arial" w:cs="Arial"/>
                <w:b/>
                <w:bCs/>
                <w:sz w:val="20"/>
                <w:szCs w:val="20"/>
              </w:rPr>
            </w:pPr>
          </w:p>
        </w:tc>
        <w:tc>
          <w:tcPr>
            <w:tcW w:w="1760" w:type="dxa"/>
          </w:tcPr>
          <w:p w:rsidR="00C42B30" w:rsidRPr="004A6627" w:rsidRDefault="00C42B30" w:rsidP="00F5656A">
            <w:pPr>
              <w:pStyle w:val="NormalWeb"/>
              <w:spacing w:after="0" w:afterAutospacing="0"/>
              <w:jc w:val="center"/>
              <w:rPr>
                <w:rFonts w:ascii="Arial" w:hAnsi="Arial" w:cs="Arial"/>
                <w:b/>
                <w:bCs/>
                <w:sz w:val="20"/>
                <w:szCs w:val="20"/>
              </w:rPr>
            </w:pPr>
          </w:p>
        </w:tc>
        <w:tc>
          <w:tcPr>
            <w:tcW w:w="1328" w:type="dxa"/>
          </w:tcPr>
          <w:p w:rsidR="00C42B30" w:rsidRPr="004A6627" w:rsidRDefault="00C42B30" w:rsidP="00F5656A">
            <w:pPr>
              <w:pStyle w:val="NormalWeb"/>
              <w:spacing w:after="0" w:afterAutospacing="0"/>
              <w:jc w:val="center"/>
              <w:rPr>
                <w:rFonts w:ascii="Arial" w:hAnsi="Arial" w:cs="Arial"/>
                <w:b/>
                <w:bCs/>
                <w:sz w:val="20"/>
                <w:szCs w:val="20"/>
              </w:rPr>
            </w:pPr>
          </w:p>
        </w:tc>
      </w:tr>
      <w:tr w:rsidR="00C42B30" w:rsidRPr="004A6627" w:rsidTr="00F5656A">
        <w:trPr>
          <w:trHeight w:val="20"/>
        </w:trPr>
        <w:tc>
          <w:tcPr>
            <w:tcW w:w="990" w:type="dxa"/>
          </w:tcPr>
          <w:p w:rsidR="00C42B30" w:rsidRPr="004A6627" w:rsidRDefault="00C42B30" w:rsidP="00F5656A">
            <w:pPr>
              <w:pStyle w:val="NormalWeb"/>
              <w:spacing w:after="0" w:afterAutospacing="0"/>
              <w:jc w:val="center"/>
              <w:rPr>
                <w:rFonts w:ascii="Arial" w:hAnsi="Arial" w:cs="Arial"/>
                <w:sz w:val="20"/>
                <w:szCs w:val="20"/>
              </w:rPr>
            </w:pPr>
          </w:p>
        </w:tc>
        <w:tc>
          <w:tcPr>
            <w:tcW w:w="1741" w:type="dxa"/>
          </w:tcPr>
          <w:p w:rsidR="00C42B30" w:rsidRPr="004A6627" w:rsidRDefault="00C42B30" w:rsidP="00F5656A">
            <w:pPr>
              <w:pStyle w:val="NormalWeb"/>
              <w:spacing w:after="0" w:afterAutospacing="0"/>
              <w:jc w:val="center"/>
              <w:rPr>
                <w:rFonts w:ascii="Arial" w:hAnsi="Arial" w:cs="Arial"/>
                <w:b/>
                <w:bCs/>
                <w:sz w:val="20"/>
                <w:szCs w:val="20"/>
              </w:rPr>
            </w:pPr>
          </w:p>
        </w:tc>
        <w:tc>
          <w:tcPr>
            <w:tcW w:w="1005" w:type="dxa"/>
          </w:tcPr>
          <w:p w:rsidR="00C42B30" w:rsidRPr="004A6627" w:rsidRDefault="00C42B30" w:rsidP="00F5656A">
            <w:pPr>
              <w:pStyle w:val="NormalWeb"/>
              <w:spacing w:after="0" w:afterAutospacing="0"/>
              <w:jc w:val="center"/>
              <w:rPr>
                <w:rFonts w:ascii="Arial" w:hAnsi="Arial" w:cs="Arial"/>
                <w:b/>
                <w:bCs/>
                <w:sz w:val="20"/>
                <w:szCs w:val="20"/>
                <w:lang w:val="en-US"/>
              </w:rPr>
            </w:pPr>
          </w:p>
        </w:tc>
        <w:tc>
          <w:tcPr>
            <w:tcW w:w="1141" w:type="dxa"/>
          </w:tcPr>
          <w:p w:rsidR="00C42B30" w:rsidRPr="004A6627" w:rsidRDefault="00C42B30" w:rsidP="00F5656A">
            <w:pPr>
              <w:pStyle w:val="NormalWeb"/>
              <w:spacing w:after="0" w:afterAutospacing="0"/>
              <w:jc w:val="center"/>
              <w:rPr>
                <w:rFonts w:ascii="Arial" w:hAnsi="Arial" w:cs="Arial"/>
                <w:b/>
                <w:bCs/>
                <w:sz w:val="20"/>
                <w:szCs w:val="20"/>
                <w:lang w:val="en-US"/>
              </w:rPr>
            </w:pPr>
          </w:p>
        </w:tc>
        <w:tc>
          <w:tcPr>
            <w:tcW w:w="1353" w:type="dxa"/>
          </w:tcPr>
          <w:p w:rsidR="00C42B30" w:rsidRPr="004A6627" w:rsidRDefault="00C42B30" w:rsidP="00F5656A">
            <w:pPr>
              <w:pStyle w:val="NormalWeb"/>
              <w:spacing w:after="0" w:afterAutospacing="0"/>
              <w:jc w:val="center"/>
              <w:rPr>
                <w:rFonts w:ascii="Arial" w:hAnsi="Arial" w:cs="Arial"/>
                <w:b/>
                <w:bCs/>
                <w:sz w:val="20"/>
                <w:szCs w:val="20"/>
              </w:rPr>
            </w:pPr>
          </w:p>
        </w:tc>
        <w:tc>
          <w:tcPr>
            <w:tcW w:w="1760" w:type="dxa"/>
          </w:tcPr>
          <w:p w:rsidR="00C42B30" w:rsidRPr="004A6627" w:rsidRDefault="00C42B30" w:rsidP="00F5656A">
            <w:pPr>
              <w:pStyle w:val="NormalWeb"/>
              <w:spacing w:after="0" w:afterAutospacing="0"/>
              <w:jc w:val="center"/>
              <w:rPr>
                <w:rFonts w:ascii="Arial" w:hAnsi="Arial" w:cs="Arial"/>
                <w:b/>
                <w:bCs/>
                <w:sz w:val="20"/>
                <w:szCs w:val="20"/>
              </w:rPr>
            </w:pPr>
          </w:p>
        </w:tc>
        <w:tc>
          <w:tcPr>
            <w:tcW w:w="1328" w:type="dxa"/>
          </w:tcPr>
          <w:p w:rsidR="00C42B30" w:rsidRPr="004A6627" w:rsidRDefault="00C42B30" w:rsidP="00F5656A">
            <w:pPr>
              <w:pStyle w:val="NormalWeb"/>
              <w:spacing w:after="0" w:afterAutospacing="0"/>
              <w:jc w:val="center"/>
              <w:rPr>
                <w:rFonts w:ascii="Arial" w:hAnsi="Arial" w:cs="Arial"/>
                <w:b/>
                <w:bCs/>
                <w:sz w:val="20"/>
                <w:szCs w:val="20"/>
              </w:rPr>
            </w:pPr>
          </w:p>
        </w:tc>
      </w:tr>
    </w:tbl>
    <w:p w:rsidR="00C42B30" w:rsidRDefault="00C42B30" w:rsidP="00C42B30">
      <w:pPr>
        <w:pStyle w:val="NormalWeb"/>
        <w:jc w:val="both"/>
        <w:rPr>
          <w:rFonts w:ascii="Arial" w:eastAsia="Arial" w:hAnsi="Arial" w:cs="Arial"/>
          <w:sz w:val="20"/>
          <w:szCs w:val="20"/>
          <w:lang w:val="en-US"/>
        </w:rPr>
      </w:pPr>
    </w:p>
    <w:p w:rsidR="00C42B30" w:rsidRPr="00EB5E86" w:rsidRDefault="00C42B30" w:rsidP="00C42B30">
      <w:pPr>
        <w:pStyle w:val="NormalWeb"/>
        <w:jc w:val="both"/>
        <w:rPr>
          <w:rFonts w:ascii="Arial" w:hAnsi="Arial" w:cs="Arial"/>
          <w:lang w:val="en-US"/>
        </w:rPr>
      </w:pPr>
      <w:bookmarkStart w:id="6" w:name="_Hlk162546907"/>
      <w:r w:rsidRPr="004A6627">
        <w:rPr>
          <w:rFonts w:ascii="Arial" w:eastAsia="Arial" w:hAnsi="Arial" w:cs="Arial"/>
          <w:sz w:val="20"/>
          <w:szCs w:val="20"/>
          <w:lang w:val="en-US"/>
        </w:rPr>
        <w:t>If any date for payment in respect of the Bonds is not a business day, the holder shall not be entitled to payment until the next following business day nor to any interest or other sum in respect of such postponed payment. In this paragraph, “business day” means a day on which banks and exchange markets are open for business in the Republic of Kazakhstan.</w:t>
      </w:r>
    </w:p>
    <w:bookmarkEnd w:id="6"/>
    <w:p w:rsidR="00C42B30" w:rsidRPr="004A6627" w:rsidRDefault="00C42B30" w:rsidP="00C42B30">
      <w:pPr>
        <w:pStyle w:val="NormalWeb"/>
        <w:spacing w:after="0" w:afterAutospacing="0"/>
        <w:jc w:val="both"/>
        <w:rPr>
          <w:rFonts w:ascii="Arial" w:hAnsi="Arial" w:cs="Arial"/>
          <w:sz w:val="20"/>
          <w:szCs w:val="20"/>
          <w:lang w:val="en-US"/>
        </w:rPr>
      </w:pPr>
    </w:p>
    <w:p w:rsidR="00C42B30" w:rsidRDefault="00C42B30" w:rsidP="00C42B30">
      <w:pPr>
        <w:pStyle w:val="NormalWeb"/>
        <w:spacing w:after="0" w:afterAutospacing="0"/>
        <w:jc w:val="both"/>
        <w:rPr>
          <w:rFonts w:ascii="Arial" w:hAnsi="Arial" w:cs="Arial"/>
          <w:b/>
          <w:bCs/>
          <w:sz w:val="20"/>
          <w:szCs w:val="20"/>
          <w:lang w:val="en-US"/>
        </w:rPr>
      </w:pPr>
      <w:r w:rsidRPr="565DE023">
        <w:rPr>
          <w:rFonts w:ascii="Arial" w:hAnsi="Arial" w:cs="Arial"/>
          <w:b/>
          <w:bCs/>
          <w:sz w:val="20"/>
          <w:szCs w:val="20"/>
          <w:lang w:val="en-US"/>
        </w:rPr>
        <w:t xml:space="preserve">Signed on behalf of </w:t>
      </w:r>
    </w:p>
    <w:p w:rsidR="00C42B30" w:rsidRPr="004A6627" w:rsidRDefault="00C42B30" w:rsidP="00C42B30">
      <w:pPr>
        <w:pStyle w:val="NormalWeb"/>
        <w:spacing w:after="0" w:afterAutospacing="0"/>
        <w:jc w:val="both"/>
        <w:rPr>
          <w:rFonts w:ascii="Arial" w:hAnsi="Arial" w:cs="Arial"/>
          <w:sz w:val="20"/>
          <w:szCs w:val="20"/>
          <w:lang w:val="en-US"/>
        </w:rPr>
      </w:pPr>
    </w:p>
    <w:p w:rsidR="00C42B30" w:rsidRPr="004A6627" w:rsidRDefault="00C42B30" w:rsidP="00C42B30">
      <w:pPr>
        <w:spacing w:after="0" w:line="228" w:lineRule="auto"/>
        <w:ind w:right="-144"/>
        <w:rPr>
          <w:rFonts w:ascii="Arial" w:hAnsi="Arial" w:cs="Arial"/>
          <w:b/>
          <w:sz w:val="20"/>
          <w:szCs w:val="20"/>
          <w:lang w:val="en-US"/>
        </w:rPr>
      </w:pPr>
      <w:r w:rsidRPr="004A6627">
        <w:rPr>
          <w:rFonts w:ascii="Arial" w:hAnsi="Arial" w:cs="Arial"/>
          <w:b/>
          <w:sz w:val="20"/>
          <w:szCs w:val="20"/>
          <w:lang w:val="en-US"/>
        </w:rPr>
        <w:t>______________________</w:t>
      </w:r>
    </w:p>
    <w:p w:rsidR="00C42B30" w:rsidRDefault="00C42B30" w:rsidP="00C42B30">
      <w:pPr>
        <w:tabs>
          <w:tab w:val="left" w:pos="1170"/>
        </w:tabs>
        <w:spacing w:after="0" w:line="228" w:lineRule="auto"/>
        <w:ind w:left="-284" w:right="90" w:firstLine="284"/>
        <w:rPr>
          <w:rFonts w:ascii="Arial" w:hAnsi="Arial" w:cs="Arial"/>
          <w:b/>
          <w:bCs/>
          <w:sz w:val="20"/>
          <w:szCs w:val="20"/>
          <w:lang w:val="en-US"/>
        </w:rPr>
      </w:pPr>
      <w:r w:rsidRPr="565DE023">
        <w:rPr>
          <w:rFonts w:ascii="Arial" w:hAnsi="Arial" w:cs="Arial"/>
          <w:b/>
          <w:bCs/>
          <w:sz w:val="20"/>
          <w:szCs w:val="20"/>
          <w:lang w:val="en-US"/>
        </w:rPr>
        <w:t xml:space="preserve">Name </w:t>
      </w:r>
      <w:sdt>
        <w:sdtPr>
          <w:rPr>
            <w:rFonts w:ascii="Arial" w:hAnsi="Arial" w:cs="Arial"/>
            <w:b/>
            <w:bCs/>
            <w:sz w:val="20"/>
            <w:szCs w:val="20"/>
            <w:lang w:val="en-US"/>
          </w:rPr>
          <w:id w:val="1334576577"/>
          <w:placeholder>
            <w:docPart w:val="5A6426DF7FBD479E8C7DC9D27D9569FA"/>
          </w:placeholder>
          <w:showingPlcHdr/>
        </w:sdtPr>
        <w:sdtContent>
          <w:r w:rsidRPr="565DE023">
            <w:rPr>
              <w:rStyle w:val="PlaceholderText"/>
              <w:lang w:val="en-US"/>
            </w:rPr>
            <w:t>Click or tap here to enter text.</w:t>
          </w:r>
        </w:sdtContent>
      </w:sdt>
    </w:p>
    <w:p w:rsidR="00C42B30" w:rsidRPr="00EB5E86" w:rsidRDefault="00C42B30" w:rsidP="00C42B30">
      <w:pPr>
        <w:rPr>
          <w:rFonts w:ascii="Arial" w:hAnsi="Arial" w:cs="Arial"/>
          <w:lang w:val="en-US"/>
        </w:rPr>
      </w:pPr>
      <w:r w:rsidRPr="565DE023">
        <w:rPr>
          <w:rFonts w:ascii="Arial" w:hAnsi="Arial" w:cs="Arial"/>
          <w:b/>
          <w:bCs/>
          <w:sz w:val="20"/>
          <w:szCs w:val="20"/>
          <w:lang w:val="en-US"/>
        </w:rPr>
        <w:t xml:space="preserve">Position </w:t>
      </w:r>
      <w:sdt>
        <w:sdtPr>
          <w:rPr>
            <w:rFonts w:ascii="Arial" w:hAnsi="Arial" w:cs="Arial"/>
            <w:b/>
            <w:bCs/>
            <w:sz w:val="20"/>
            <w:szCs w:val="20"/>
            <w:lang w:val="en-US"/>
          </w:rPr>
          <w:id w:val="-150597728"/>
          <w:placeholder>
            <w:docPart w:val="5A6426DF7FBD479E8C7DC9D27D9569FA"/>
          </w:placeholder>
          <w:showingPlcHdr/>
        </w:sdtPr>
        <w:sdtContent>
          <w:r w:rsidRPr="565DE023">
            <w:rPr>
              <w:rStyle w:val="PlaceholderText"/>
              <w:lang w:val="en-US"/>
            </w:rPr>
            <w:t>Click or tap here to enter text.</w:t>
          </w:r>
        </w:sdtContent>
      </w:sdt>
    </w:p>
    <w:p w:rsidR="00C42B30" w:rsidRPr="00EB5E86" w:rsidRDefault="00C42B30" w:rsidP="00C42B30">
      <w:pPr>
        <w:spacing w:after="0" w:line="228" w:lineRule="auto"/>
        <w:ind w:right="-144"/>
        <w:rPr>
          <w:rFonts w:ascii="Arial" w:hAnsi="Arial" w:cs="Arial"/>
          <w:lang w:val="en-US"/>
        </w:rPr>
      </w:pPr>
    </w:p>
    <w:p w:rsidR="003941B4" w:rsidRPr="00C42B30" w:rsidRDefault="003941B4">
      <w:pPr>
        <w:rPr>
          <w:lang w:val="en-US"/>
        </w:rPr>
      </w:pPr>
    </w:p>
    <w:sectPr w:rsidR="003941B4" w:rsidRPr="00C42B30" w:rsidSect="00C42B30">
      <w:headerReference w:type="even" r:id="rId8"/>
      <w:headerReference w:type="default" r:id="rId9"/>
      <w:footerReference w:type="even" r:id="rId10"/>
      <w:footerReference w:type="default" r:id="rId11"/>
      <w:headerReference w:type="first" r:id="rId12"/>
      <w:footerReference w:type="first" r:id="rId13"/>
      <w:pgSz w:w="11906" w:h="16838" w:code="9"/>
      <w:pgMar w:top="426" w:right="1274" w:bottom="737" w:left="130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iymbek Tulegenov" w:date="2024-06-27T15:13:00Z" w:initials="RT">
    <w:p w:rsidR="00C42B30" w:rsidRDefault="00C42B30" w:rsidP="00C42B30">
      <w:pPr>
        <w:pStyle w:val="CommentText"/>
      </w:pPr>
      <w:r w:rsidRPr="6C8E2963">
        <w:rPr>
          <w:b/>
          <w:bCs/>
        </w:rPr>
        <w:t>General comment:</w:t>
      </w:r>
      <w:r>
        <w:rPr>
          <w:rStyle w:val="CommentReference"/>
        </w:rPr>
        <w:annotationRef/>
      </w:r>
    </w:p>
    <w:p w:rsidR="00C42B30" w:rsidRDefault="00C42B30" w:rsidP="00C42B30">
      <w:pPr>
        <w:pStyle w:val="CommentText"/>
      </w:pPr>
      <w:r>
        <w:t>parts highlighted in yellow (highlighted for your convenience) may be changed by the issuer</w:t>
      </w:r>
    </w:p>
    <w:p w:rsidR="00C42B30" w:rsidRDefault="00C42B30" w:rsidP="00C42B30">
      <w:pPr>
        <w:pStyle w:val="CommentText"/>
      </w:pPr>
    </w:p>
    <w:p w:rsidR="00C42B30" w:rsidRDefault="00C42B30" w:rsidP="00C42B30">
      <w:pPr>
        <w:pStyle w:val="CommentText"/>
      </w:pPr>
      <w:r>
        <w:t>After finalization, other parts will be blocked to prevent changes.</w:t>
      </w:r>
    </w:p>
  </w:comment>
  <w:comment w:id="3" w:author="Kamilla Oralbekova" w:date="2024-07-19T15:12:00Z" w:initials="KO">
    <w:p w:rsidR="00C42B30" w:rsidRDefault="00C42B30" w:rsidP="00C42B30">
      <w:pPr>
        <w:pStyle w:val="CommentText"/>
      </w:pPr>
      <w:r>
        <w:t>Re revolving programme</w:t>
      </w:r>
      <w:r>
        <w:rPr>
          <w:rStyle w:val="CommentReference"/>
        </w:rPr>
        <w:annotationRef/>
      </w:r>
    </w:p>
  </w:comment>
  <w:comment w:id="4" w:author="Kamilla Oralbekova" w:date="2024-07-19T17:25:00Z" w:initials="KO">
    <w:p w:rsidR="00C42B30" w:rsidRDefault="00C42B30" w:rsidP="00C42B30">
      <w:pPr>
        <w:pStyle w:val="CommentText"/>
      </w:pPr>
      <w:r>
        <w:t>Suggest not to use the wording "demand"</w:t>
      </w:r>
      <w:r>
        <w:rPr>
          <w:rStyle w:val="CommentReference"/>
        </w:rPr>
        <w:annotationRef/>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F7D" w:rsidRDefault="00E96F7D">
      <w:pPr>
        <w:spacing w:after="0" w:line="240" w:lineRule="auto"/>
      </w:pPr>
      <w:r>
        <w:separator/>
      </w:r>
    </w:p>
  </w:endnote>
  <w:endnote w:type="continuationSeparator" w:id="0">
    <w:p w:rsidR="00E96F7D" w:rsidRDefault="00E9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Footer"/>
    </w:pPr>
    <w:r>
      <w:rPr>
        <w:noProof/>
        <w:color w:val="2B579A"/>
        <w:shd w:val="clear" w:color="auto" w:fill="E6E6E6"/>
      </w:rPr>
      <mc:AlternateContent>
        <mc:Choice Requires="wps">
          <w:drawing>
            <wp:anchor distT="0" distB="0" distL="0" distR="0" simplePos="0" relativeHeight="251662336" behindDoc="0" locked="0" layoutInCell="1" allowOverlap="1" wp14:anchorId="43AE36A3" wp14:editId="0D72D89F">
              <wp:simplePos x="0" y="0"/>
              <wp:positionH relativeFrom="page">
                <wp:align>left</wp:align>
              </wp:positionH>
              <wp:positionV relativeFrom="page">
                <wp:align>bottom</wp:align>
              </wp:positionV>
              <wp:extent cx="443865" cy="4438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rsidR="00000000" w:rsidRPr="007156A7" w:rsidRDefault="00000000" w:rsidP="007156A7">
                          <w:pPr>
                            <w:spacing w:after="0"/>
                            <w:rPr>
                              <w:rFonts w:cs="Calibri"/>
                              <w:noProof/>
                              <w:color w:val="000000"/>
                              <w:sz w:val="20"/>
                              <w:szCs w:val="20"/>
                            </w:rPr>
                          </w:pPr>
                          <w:r w:rsidRPr="007156A7">
                            <w:rPr>
                              <w:rFonts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3AE36A3" id="_x0000_t202" coordsize="21600,21600" o:spt="202" path="m,l,21600r21600,l21600,xe">
              <v:stroke joinstyle="miter"/>
              <v:path gradientshapeok="t" o:connecttype="rect"/>
            </v:shapetype>
            <v:shape id="Text Box 4" o:spid="_x0000_s1028" type="#_x0000_t202" style="position:absolute;margin-left:0;margin-top:0;width:34.95pt;height:34.95pt;z-index:251662336;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" filled="f" stroked="f">
              <v:textbox style="mso-fit-shape-to-text:t" inset="20pt,0,0,15pt">
                <w:txbxContent>
                  <w:p w:rsidR="00000000" w:rsidRPr="007156A7" w:rsidRDefault="00000000" w:rsidP="007156A7">
                    <w:pPr>
                      <w:spacing w:after="0"/>
                      <w:rPr>
                        <w:rFonts w:cs="Calibri"/>
                        <w:noProof/>
                        <w:color w:val="000000"/>
                        <w:sz w:val="20"/>
                        <w:szCs w:val="20"/>
                      </w:rPr>
                    </w:pPr>
                    <w:r w:rsidRPr="007156A7">
                      <w:rPr>
                        <w:rFonts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Pr="008A48AD" w:rsidRDefault="00000000">
    <w:pPr>
      <w:pStyle w:val="Footer"/>
      <w:jc w:val="right"/>
      <w:rPr>
        <w:rFonts w:ascii="Times New Roman" w:hAnsi="Times New Roman"/>
      </w:rPr>
    </w:pPr>
    <w:r>
      <w:rPr>
        <w:rFonts w:ascii="Times New Roman" w:hAnsi="Times New Roman"/>
        <w:noProof/>
        <w:color w:val="2B579A"/>
        <w:shd w:val="clear" w:color="auto" w:fill="E6E6E6"/>
      </w:rPr>
      <mc:AlternateContent>
        <mc:Choice Requires="wps">
          <w:drawing>
            <wp:anchor distT="0" distB="0" distL="0" distR="0" simplePos="0" relativeHeight="251663360" behindDoc="0" locked="0" layoutInCell="1" allowOverlap="1" wp14:anchorId="09ECF13B" wp14:editId="61EF1104">
              <wp:simplePos x="0" y="0"/>
              <wp:positionH relativeFrom="page">
                <wp:align>left</wp:align>
              </wp:positionH>
              <wp:positionV relativeFrom="page">
                <wp:align>bottom</wp:align>
              </wp:positionV>
              <wp:extent cx="882015" cy="3689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015" cy="368935"/>
                      </a:xfrm>
                      <a:prstGeom prst="rect">
                        <a:avLst/>
                      </a:prstGeom>
                      <a:noFill/>
                      <a:ln>
                        <a:noFill/>
                      </a:ln>
                    </wps:spPr>
                    <wps:txbx>
                      <w:txbxContent>
                        <w:p w:rsidR="00000000" w:rsidRPr="007156A7" w:rsidRDefault="00000000" w:rsidP="007156A7">
                          <w:pPr>
                            <w:spacing w:after="0"/>
                            <w:rPr>
                              <w:rFonts w:cs="Calibri"/>
                              <w:noProof/>
                              <w:color w:val="000000"/>
                              <w:sz w:val="20"/>
                              <w:szCs w:val="20"/>
                            </w:rPr>
                          </w:pPr>
                          <w:r w:rsidRPr="007156A7">
                            <w:rPr>
                              <w:rFonts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9ECF13B" id="_x0000_t202" coordsize="21600,21600" o:spt="202" path="m,l,21600r21600,l21600,xe">
              <v:stroke joinstyle="miter"/>
              <v:path gradientshapeok="t" o:connecttype="rect"/>
            </v:shapetype>
            <v:shape id="Text Box 3" o:spid="_x0000_s1029" type="#_x0000_t202" style="position:absolute;left:0;text-align:left;margin-left:0;margin-top:0;width:69.45pt;height:29.05pt;z-index:251663360;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" filled="f" stroked="f">
              <v:textbox style="mso-fit-shape-to-text:t" inset="20pt,0,0,15pt">
                <w:txbxContent>
                  <w:p w:rsidR="00000000" w:rsidRPr="007156A7" w:rsidRDefault="00000000" w:rsidP="007156A7">
                    <w:pPr>
                      <w:spacing w:after="0"/>
                      <w:rPr>
                        <w:rFonts w:cs="Calibri"/>
                        <w:noProof/>
                        <w:color w:val="000000"/>
                        <w:sz w:val="20"/>
                        <w:szCs w:val="20"/>
                      </w:rPr>
                    </w:pPr>
                    <w:r w:rsidRPr="007156A7">
                      <w:rPr>
                        <w:rFonts w:cs="Calibri"/>
                        <w:noProof/>
                        <w:color w:val="000000"/>
                        <w:sz w:val="20"/>
                        <w:szCs w:val="20"/>
                      </w:rPr>
                      <w:t>Confidential</w:t>
                    </w:r>
                  </w:p>
                </w:txbxContent>
              </v:textbox>
              <w10:wrap anchorx="page" anchory="page"/>
            </v:shape>
          </w:pict>
        </mc:Fallback>
      </mc:AlternateContent>
    </w:r>
  </w:p>
  <w:p w:rsidR="00000000" w:rsidRPr="00391F93" w:rsidRDefault="00000000" w:rsidP="00466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Pr="00993D6F" w:rsidRDefault="00000000">
    <w:pPr>
      <w:pStyle w:val="Footer"/>
      <w:jc w:val="right"/>
      <w:rPr>
        <w:rFonts w:ascii="Times New Roman" w:hAnsi="Times New Roman"/>
      </w:rPr>
    </w:pPr>
    <w:r>
      <w:rPr>
        <w:rFonts w:ascii="Times New Roman" w:hAnsi="Times New Roman"/>
        <w:noProof/>
        <w:color w:val="2B579A"/>
        <w:shd w:val="clear" w:color="auto" w:fill="E6E6E6"/>
      </w:rPr>
      <mc:AlternateContent>
        <mc:Choice Requires="wps">
          <w:drawing>
            <wp:anchor distT="0" distB="0" distL="0" distR="0" simplePos="0" relativeHeight="251661312" behindDoc="0" locked="0" layoutInCell="1" allowOverlap="1" wp14:anchorId="2B6CA337" wp14:editId="01BE49E1">
              <wp:simplePos x="0" y="0"/>
              <wp:positionH relativeFrom="page">
                <wp:align>left</wp:align>
              </wp:positionH>
              <wp:positionV relativeFrom="page">
                <wp:align>bottom</wp:align>
              </wp:positionV>
              <wp:extent cx="882015" cy="3689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015" cy="368935"/>
                      </a:xfrm>
                      <a:prstGeom prst="rect">
                        <a:avLst/>
                      </a:prstGeom>
                      <a:noFill/>
                      <a:ln>
                        <a:noFill/>
                      </a:ln>
                    </wps:spPr>
                    <wps:txbx>
                      <w:txbxContent>
                        <w:p w:rsidR="00000000" w:rsidRPr="007156A7" w:rsidRDefault="00000000" w:rsidP="007156A7">
                          <w:pPr>
                            <w:spacing w:after="0"/>
                            <w:rPr>
                              <w:rFonts w:cs="Calibri"/>
                              <w:noProof/>
                              <w:color w:val="000000"/>
                              <w:sz w:val="20"/>
                              <w:szCs w:val="20"/>
                            </w:rPr>
                          </w:pPr>
                          <w:r w:rsidRPr="007156A7">
                            <w:rPr>
                              <w:rFonts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B6CA337" id="_x0000_t202" coordsize="21600,21600" o:spt="202" path="m,l,21600r21600,l21600,xe">
              <v:stroke joinstyle="miter"/>
              <v:path gradientshapeok="t" o:connecttype="rect"/>
            </v:shapetype>
            <v:shape id="Text Box 1" o:spid="_x0000_s1030" type="#_x0000_t202" style="position:absolute;left:0;text-align:left;margin-left:0;margin-top:0;width:69.45pt;height:29.05pt;z-index:251661312;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" filled="f" stroked="f">
              <v:textbox style="mso-fit-shape-to-text:t" inset="20pt,0,0,15pt">
                <w:txbxContent>
                  <w:p w:rsidR="00000000" w:rsidRPr="007156A7" w:rsidRDefault="00000000" w:rsidP="007156A7">
                    <w:pPr>
                      <w:spacing w:after="0"/>
                      <w:rPr>
                        <w:rFonts w:cs="Calibri"/>
                        <w:noProof/>
                        <w:color w:val="000000"/>
                        <w:sz w:val="20"/>
                        <w:szCs w:val="20"/>
                      </w:rPr>
                    </w:pPr>
                    <w:r w:rsidRPr="007156A7">
                      <w:rPr>
                        <w:rFonts w:cs="Calibri"/>
                        <w:noProof/>
                        <w:color w:val="000000"/>
                        <w:sz w:val="20"/>
                        <w:szCs w:val="20"/>
                      </w:rPr>
                      <w:t>Confidential</w:t>
                    </w:r>
                  </w:p>
                </w:txbxContent>
              </v:textbox>
              <w10:wrap anchorx="page" anchory="page"/>
            </v:shape>
          </w:pict>
        </mc:Fallback>
      </mc:AlternateContent>
    </w:r>
  </w:p>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F7D" w:rsidRDefault="00E96F7D">
      <w:pPr>
        <w:spacing w:after="0" w:line="240" w:lineRule="auto"/>
      </w:pPr>
      <w:r>
        <w:separator/>
      </w:r>
    </w:p>
  </w:footnote>
  <w:footnote w:type="continuationSeparator" w:id="0">
    <w:p w:rsidR="00E96F7D" w:rsidRDefault="00E96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Header"/>
    </w:pPr>
    <w:r>
      <w:rPr>
        <w:noProof/>
        <w:color w:val="2B579A"/>
        <w:shd w:val="clear" w:color="auto" w:fill="E6E6E6"/>
      </w:rPr>
      <mc:AlternateContent>
        <mc:Choice Requires="wps">
          <w:drawing>
            <wp:anchor distT="0" distB="0" distL="0" distR="0" simplePos="0" relativeHeight="251659264" behindDoc="0" locked="0" layoutInCell="1" allowOverlap="1" wp14:anchorId="3B2AD987" wp14:editId="75E7DBCB">
              <wp:simplePos x="0" y="0"/>
              <wp:positionH relativeFrom="page">
                <wp:align>left</wp:align>
              </wp:positionH>
              <wp:positionV relativeFrom="page">
                <wp:align>top</wp:align>
              </wp:positionV>
              <wp:extent cx="443865" cy="4438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rsidR="00000000" w:rsidRPr="007156A7" w:rsidRDefault="00000000" w:rsidP="007156A7">
                          <w:pPr>
                            <w:spacing w:after="0"/>
                            <w:rPr>
                              <w:rFonts w:cs="Calibri"/>
                              <w:noProof/>
                              <w:color w:val="000000"/>
                              <w:sz w:val="20"/>
                              <w:szCs w:val="20"/>
                            </w:rPr>
                          </w:pPr>
                          <w:r w:rsidRPr="007156A7">
                            <w:rPr>
                              <w:rFonts w:cs="Calibri"/>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B2AD987" id="_x0000_t202" coordsize="21600,21600" o:spt="202" path="m,l,21600r21600,l21600,xe">
              <v:stroke joinstyle="miter"/>
              <v:path gradientshapeok="t" o:connecttype="rect"/>
            </v:shapetype>
            <v:shape id="Text Box 6" o:spid="_x0000_s1026" type="#_x0000_t202" style="position:absolute;margin-left:0;margin-top:0;width:34.95pt;height:34.95pt;z-index:251659264;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SaFwIAADM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" filled="f" stroked="f">
              <v:textbox style="mso-fit-shape-to-text:t" inset="20pt,15pt,0,0">
                <w:txbxContent>
                  <w:p w:rsidR="00000000" w:rsidRPr="007156A7" w:rsidRDefault="00000000" w:rsidP="007156A7">
                    <w:pPr>
                      <w:spacing w:after="0"/>
                      <w:rPr>
                        <w:rFonts w:cs="Calibri"/>
                        <w:noProof/>
                        <w:color w:val="000000"/>
                        <w:sz w:val="20"/>
                        <w:szCs w:val="20"/>
                      </w:rPr>
                    </w:pPr>
                    <w:r w:rsidRPr="007156A7">
                      <w:rPr>
                        <w:rFonts w:cs="Calibri"/>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Pr="00586CEC" w:rsidRDefault="00000000">
    <w:pPr>
      <w:pStyle w:val="Header"/>
      <w:jc w:val="center"/>
      <w:rPr>
        <w:rFonts w:ascii="Times New Roman" w:hAnsi="Times New Roman"/>
        <w:sz w:val="24"/>
        <w:szCs w:val="24"/>
      </w:rPr>
    </w:pPr>
    <w:r>
      <w:rPr>
        <w:noProof/>
        <w:color w:val="2B579A"/>
        <w:shd w:val="clear" w:color="auto" w:fill="E6E6E6"/>
      </w:rPr>
      <mc:AlternateContent>
        <mc:Choice Requires="wps">
          <w:drawing>
            <wp:anchor distT="0" distB="0" distL="0" distR="0" simplePos="0" relativeHeight="251660288" behindDoc="0" locked="0" layoutInCell="1" allowOverlap="1" wp14:anchorId="5AE7ED16" wp14:editId="0E7F4607">
              <wp:simplePos x="0" y="0"/>
              <wp:positionH relativeFrom="page">
                <wp:align>left</wp:align>
              </wp:positionH>
              <wp:positionV relativeFrom="page">
                <wp:align>top</wp:align>
              </wp:positionV>
              <wp:extent cx="882015" cy="3689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015" cy="368935"/>
                      </a:xfrm>
                      <a:prstGeom prst="rect">
                        <a:avLst/>
                      </a:prstGeom>
                      <a:noFill/>
                      <a:ln>
                        <a:noFill/>
                      </a:ln>
                    </wps:spPr>
                    <wps:txbx>
                      <w:txbxContent>
                        <w:p w:rsidR="00000000" w:rsidRPr="007156A7" w:rsidRDefault="00000000" w:rsidP="007156A7">
                          <w:pPr>
                            <w:spacing w:after="0"/>
                            <w:rPr>
                              <w:rFonts w:cs="Calibri"/>
                              <w:noProof/>
                              <w:color w:val="000000"/>
                              <w:sz w:val="20"/>
                              <w:szCs w:val="20"/>
                            </w:rPr>
                          </w:pPr>
                          <w:r w:rsidRPr="007156A7">
                            <w:rPr>
                              <w:rFonts w:cs="Calibri"/>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AE7ED16" id="_x0000_t202" coordsize="21600,21600" o:spt="202" path="m,l,21600r21600,l21600,xe">
              <v:stroke joinstyle="miter"/>
              <v:path gradientshapeok="t" o:connecttype="rect"/>
            </v:shapetype>
            <v:shape id="Text Box 5" o:spid="_x0000_s1027" type="#_x0000_t202" style="position:absolute;left:0;text-align:left;margin-left:0;margin-top:0;width:69.45pt;height:29.05pt;z-index:251660288;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" filled="f" stroked="f">
              <v:textbox style="mso-fit-shape-to-text:t" inset="20pt,15pt,0,0">
                <w:txbxContent>
                  <w:p w:rsidR="00000000" w:rsidRPr="007156A7" w:rsidRDefault="00000000" w:rsidP="007156A7">
                    <w:pPr>
                      <w:spacing w:after="0"/>
                      <w:rPr>
                        <w:rFonts w:cs="Calibri"/>
                        <w:noProof/>
                        <w:color w:val="000000"/>
                        <w:sz w:val="20"/>
                        <w:szCs w:val="20"/>
                      </w:rPr>
                    </w:pPr>
                    <w:r w:rsidRPr="007156A7">
                      <w:rPr>
                        <w:rFonts w:cs="Calibri"/>
                        <w:noProof/>
                        <w:color w:val="000000"/>
                        <w:sz w:val="20"/>
                        <w:szCs w:val="20"/>
                      </w:rPr>
                      <w:t>Confidential</w:t>
                    </w:r>
                  </w:p>
                </w:txbxContent>
              </v:textbox>
              <w10:wrap anchorx="page" anchory="page"/>
            </v:shape>
          </w:pict>
        </mc:Fallback>
      </mc:AlternateContent>
    </w:r>
    <w:sdt>
      <w:sdtPr>
        <w:rPr>
          <w:color w:val="2B579A"/>
          <w:shd w:val="clear" w:color="auto" w:fill="E6E6E6"/>
        </w:rPr>
        <w:id w:val="13790179"/>
        <w:docPartObj>
          <w:docPartGallery w:val="Page Numbers (Top of Page)"/>
          <w:docPartUnique/>
        </w:docPartObj>
      </w:sdtPr>
      <w:sdtEndPr>
        <w:rPr>
          <w:rFonts w:ascii="Times New Roman" w:hAnsi="Times New Roman"/>
          <w:color w:val="auto"/>
          <w:sz w:val="24"/>
          <w:szCs w:val="24"/>
          <w:shd w:val="clear" w:color="auto" w:fill="auto"/>
        </w:rPr>
      </w:sdtEndPr>
      <w:sdtContent>
        <w:r w:rsidRPr="00586CEC">
          <w:rPr>
            <w:rFonts w:ascii="Times New Roman" w:hAnsi="Times New Roman"/>
            <w:color w:val="2B579A"/>
            <w:sz w:val="24"/>
            <w:szCs w:val="24"/>
            <w:shd w:val="clear" w:color="auto" w:fill="E6E6E6"/>
          </w:rPr>
          <w:fldChar w:fldCharType="begin"/>
        </w:r>
        <w:r w:rsidRPr="00586CEC">
          <w:rPr>
            <w:rFonts w:ascii="Times New Roman" w:hAnsi="Times New Roman"/>
            <w:sz w:val="24"/>
            <w:szCs w:val="24"/>
          </w:rPr>
          <w:instrText xml:space="preserve"> PAGE   \* MERGEFORMAT </w:instrText>
        </w:r>
        <w:r w:rsidRPr="00586CEC">
          <w:rPr>
            <w:rFonts w:ascii="Times New Roman" w:hAnsi="Times New Roman"/>
            <w:color w:val="2B579A"/>
            <w:sz w:val="24"/>
            <w:szCs w:val="24"/>
            <w:shd w:val="clear" w:color="auto" w:fill="E6E6E6"/>
          </w:rPr>
          <w:fldChar w:fldCharType="separate"/>
        </w:r>
        <w:r>
          <w:rPr>
            <w:rFonts w:ascii="Times New Roman" w:hAnsi="Times New Roman"/>
            <w:noProof/>
            <w:sz w:val="24"/>
            <w:szCs w:val="24"/>
          </w:rPr>
          <w:t>1</w:t>
        </w:r>
        <w:r>
          <w:rPr>
            <w:rFonts w:ascii="Times New Roman" w:hAnsi="Times New Roman"/>
            <w:noProof/>
            <w:sz w:val="24"/>
            <w:szCs w:val="24"/>
          </w:rPr>
          <w:t>1</w:t>
        </w:r>
        <w:r w:rsidRPr="00586CEC">
          <w:rPr>
            <w:rFonts w:ascii="Times New Roman" w:hAnsi="Times New Roman"/>
            <w:color w:val="2B579A"/>
            <w:sz w:val="24"/>
            <w:szCs w:val="24"/>
            <w:shd w:val="clear" w:color="auto" w:fill="E6E6E6"/>
          </w:rPr>
          <w:fldChar w:fldCharType="end"/>
        </w:r>
      </w:sdtContent>
    </w:sdt>
  </w:p>
  <w:p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109E7"/>
    <w:multiLevelType w:val="hybridMultilevel"/>
    <w:tmpl w:val="0E8A23AA"/>
    <w:lvl w:ilvl="0" w:tplc="2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D428D"/>
    <w:multiLevelType w:val="hybridMultilevel"/>
    <w:tmpl w:val="C078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FCD6E12"/>
    <w:multiLevelType w:val="hybridMultilevel"/>
    <w:tmpl w:val="E62A89B8"/>
    <w:lvl w:ilvl="0" w:tplc="F2206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A2D6F"/>
    <w:multiLevelType w:val="hybridMultilevel"/>
    <w:tmpl w:val="503092DA"/>
    <w:lvl w:ilvl="0" w:tplc="F2206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53596E"/>
    <w:multiLevelType w:val="hybridMultilevel"/>
    <w:tmpl w:val="3A24C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64036562">
    <w:abstractNumId w:val="1"/>
  </w:num>
  <w:num w:numId="2" w16cid:durableId="1074594280">
    <w:abstractNumId w:val="2"/>
  </w:num>
  <w:num w:numId="3" w16cid:durableId="1320691199">
    <w:abstractNumId w:val="3"/>
  </w:num>
  <w:num w:numId="4" w16cid:durableId="2119329725">
    <w:abstractNumId w:val="0"/>
  </w:num>
  <w:num w:numId="5" w16cid:durableId="34741468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iymbek Tulegenov">
    <w15:presenceInfo w15:providerId="AD" w15:userId="S::r.tulegenov@aix.kz::f67f0071-05f1-407b-b30e-37b8cbcfdbb8"/>
  </w15:person>
  <w15:person w15:author="Kamilla Oralbekova">
    <w15:presenceInfo w15:providerId="AD" w15:userId="S::k.oralbekova@aix.kz::4be48ce3-ba19-44c5-a6fa-10e0bd345b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30"/>
    <w:rsid w:val="00331638"/>
    <w:rsid w:val="003941B4"/>
    <w:rsid w:val="008C364A"/>
    <w:rsid w:val="00927679"/>
    <w:rsid w:val="00A56DB4"/>
    <w:rsid w:val="00B86D3B"/>
    <w:rsid w:val="00C42B30"/>
    <w:rsid w:val="00E96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F178"/>
  <w15:chartTrackingRefBased/>
  <w15:docId w15:val="{0826697A-2F4B-4BD8-9D3C-26B5E342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B30"/>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42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B30"/>
    <w:rPr>
      <w:rFonts w:eastAsiaTheme="majorEastAsia" w:cstheme="majorBidi"/>
      <w:color w:val="272727" w:themeColor="text1" w:themeTint="D8"/>
    </w:rPr>
  </w:style>
  <w:style w:type="paragraph" w:styleId="Title">
    <w:name w:val="Title"/>
    <w:basedOn w:val="Normal"/>
    <w:next w:val="Normal"/>
    <w:link w:val="TitleChar"/>
    <w:uiPriority w:val="10"/>
    <w:qFormat/>
    <w:rsid w:val="00C42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B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B30"/>
    <w:pPr>
      <w:spacing w:before="160"/>
      <w:jc w:val="center"/>
    </w:pPr>
    <w:rPr>
      <w:i/>
      <w:iCs/>
      <w:color w:val="404040" w:themeColor="text1" w:themeTint="BF"/>
    </w:rPr>
  </w:style>
  <w:style w:type="character" w:customStyle="1" w:styleId="QuoteChar">
    <w:name w:val="Quote Char"/>
    <w:basedOn w:val="DefaultParagraphFont"/>
    <w:link w:val="Quote"/>
    <w:uiPriority w:val="29"/>
    <w:rsid w:val="00C42B30"/>
    <w:rPr>
      <w:i/>
      <w:iCs/>
      <w:color w:val="404040" w:themeColor="text1" w:themeTint="BF"/>
    </w:rPr>
  </w:style>
  <w:style w:type="paragraph" w:styleId="ListParagraph">
    <w:name w:val="List Paragraph"/>
    <w:basedOn w:val="Normal"/>
    <w:link w:val="ListParagraphChar"/>
    <w:uiPriority w:val="34"/>
    <w:qFormat/>
    <w:rsid w:val="00C42B30"/>
    <w:pPr>
      <w:ind w:left="720"/>
      <w:contextualSpacing/>
    </w:pPr>
  </w:style>
  <w:style w:type="character" w:styleId="IntenseEmphasis">
    <w:name w:val="Intense Emphasis"/>
    <w:basedOn w:val="DefaultParagraphFont"/>
    <w:uiPriority w:val="21"/>
    <w:qFormat/>
    <w:rsid w:val="00C42B30"/>
    <w:rPr>
      <w:i/>
      <w:iCs/>
      <w:color w:val="0F4761" w:themeColor="accent1" w:themeShade="BF"/>
    </w:rPr>
  </w:style>
  <w:style w:type="paragraph" w:styleId="IntenseQuote">
    <w:name w:val="Intense Quote"/>
    <w:basedOn w:val="Normal"/>
    <w:next w:val="Normal"/>
    <w:link w:val="IntenseQuoteChar"/>
    <w:uiPriority w:val="30"/>
    <w:qFormat/>
    <w:rsid w:val="00C42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B30"/>
    <w:rPr>
      <w:i/>
      <w:iCs/>
      <w:color w:val="0F4761" w:themeColor="accent1" w:themeShade="BF"/>
    </w:rPr>
  </w:style>
  <w:style w:type="character" w:styleId="IntenseReference">
    <w:name w:val="Intense Reference"/>
    <w:basedOn w:val="DefaultParagraphFont"/>
    <w:uiPriority w:val="32"/>
    <w:qFormat/>
    <w:rsid w:val="00C42B30"/>
    <w:rPr>
      <w:b/>
      <w:bCs/>
      <w:smallCaps/>
      <w:color w:val="0F4761" w:themeColor="accent1" w:themeShade="BF"/>
      <w:spacing w:val="5"/>
    </w:rPr>
  </w:style>
  <w:style w:type="table" w:styleId="TableGrid">
    <w:name w:val="Table Grid"/>
    <w:basedOn w:val="TableNormal"/>
    <w:uiPriority w:val="39"/>
    <w:rsid w:val="00C42B30"/>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42B30"/>
    <w:pPr>
      <w:tabs>
        <w:tab w:val="center" w:pos="4677"/>
        <w:tab w:val="right" w:pos="9355"/>
      </w:tabs>
      <w:spacing w:after="0" w:line="240" w:lineRule="auto"/>
    </w:pPr>
  </w:style>
  <w:style w:type="character" w:customStyle="1" w:styleId="FooterChar">
    <w:name w:val="Footer Char"/>
    <w:basedOn w:val="DefaultParagraphFont"/>
    <w:link w:val="Footer"/>
    <w:uiPriority w:val="99"/>
    <w:rsid w:val="00C42B30"/>
    <w:rPr>
      <w:rFonts w:ascii="Calibri" w:eastAsia="Calibri" w:hAnsi="Calibri" w:cs="Times New Roman"/>
      <w:kern w:val="0"/>
      <w:sz w:val="22"/>
      <w:szCs w:val="22"/>
      <w14:ligatures w14:val="none"/>
    </w:rPr>
  </w:style>
  <w:style w:type="character" w:customStyle="1" w:styleId="ListParagraphChar">
    <w:name w:val="List Paragraph Char"/>
    <w:link w:val="ListParagraph"/>
    <w:uiPriority w:val="34"/>
    <w:rsid w:val="00C42B30"/>
  </w:style>
  <w:style w:type="paragraph" w:styleId="BodyText">
    <w:name w:val="Body Text"/>
    <w:basedOn w:val="Normal"/>
    <w:link w:val="BodyTextChar"/>
    <w:uiPriority w:val="99"/>
    <w:unhideWhenUsed/>
    <w:rsid w:val="00C42B30"/>
    <w:pPr>
      <w:spacing w:after="120"/>
    </w:pPr>
  </w:style>
  <w:style w:type="character" w:customStyle="1" w:styleId="BodyTextChar">
    <w:name w:val="Body Text Char"/>
    <w:basedOn w:val="DefaultParagraphFont"/>
    <w:link w:val="BodyText"/>
    <w:uiPriority w:val="99"/>
    <w:rsid w:val="00C42B30"/>
    <w:rPr>
      <w:rFonts w:ascii="Calibri" w:eastAsia="Calibri" w:hAnsi="Calibri" w:cs="Times New Roman"/>
      <w:kern w:val="0"/>
      <w:sz w:val="22"/>
      <w:szCs w:val="22"/>
      <w14:ligatures w14:val="none"/>
    </w:rPr>
  </w:style>
  <w:style w:type="paragraph" w:styleId="CommentText">
    <w:name w:val="annotation text"/>
    <w:basedOn w:val="Normal"/>
    <w:link w:val="CommentTextChar"/>
    <w:uiPriority w:val="99"/>
    <w:unhideWhenUsed/>
    <w:rsid w:val="00C42B30"/>
    <w:pPr>
      <w:spacing w:line="240" w:lineRule="auto"/>
    </w:pPr>
    <w:rPr>
      <w:sz w:val="20"/>
      <w:szCs w:val="20"/>
    </w:rPr>
  </w:style>
  <w:style w:type="character" w:customStyle="1" w:styleId="CommentTextChar">
    <w:name w:val="Comment Text Char"/>
    <w:basedOn w:val="DefaultParagraphFont"/>
    <w:link w:val="CommentText"/>
    <w:uiPriority w:val="99"/>
    <w:rsid w:val="00C42B30"/>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C42B30"/>
    <w:pPr>
      <w:tabs>
        <w:tab w:val="center" w:pos="4677"/>
        <w:tab w:val="right" w:pos="9355"/>
      </w:tabs>
      <w:spacing w:after="0" w:line="240" w:lineRule="auto"/>
    </w:pPr>
  </w:style>
  <w:style w:type="character" w:customStyle="1" w:styleId="HeaderChar">
    <w:name w:val="Header Char"/>
    <w:basedOn w:val="DefaultParagraphFont"/>
    <w:link w:val="Header"/>
    <w:uiPriority w:val="99"/>
    <w:rsid w:val="00C42B30"/>
    <w:rPr>
      <w:rFonts w:ascii="Calibri" w:eastAsia="Calibri" w:hAnsi="Calibri" w:cs="Times New Roman"/>
      <w:kern w:val="0"/>
      <w:sz w:val="22"/>
      <w:szCs w:val="22"/>
      <w14:ligatures w14:val="none"/>
    </w:rPr>
  </w:style>
  <w:style w:type="character" w:styleId="PlaceholderText">
    <w:name w:val="Placeholder Text"/>
    <w:basedOn w:val="DefaultParagraphFont"/>
    <w:uiPriority w:val="99"/>
    <w:semiHidden/>
    <w:rsid w:val="00C42B30"/>
    <w:rPr>
      <w:color w:val="808080"/>
    </w:rPr>
  </w:style>
  <w:style w:type="paragraph" w:styleId="NormalWeb">
    <w:name w:val="Normal (Web)"/>
    <w:basedOn w:val="Normal"/>
    <w:uiPriority w:val="99"/>
    <w:rsid w:val="00C42B30"/>
    <w:pPr>
      <w:spacing w:before="100" w:beforeAutospacing="1" w:after="100" w:afterAutospacing="1" w:line="240" w:lineRule="auto"/>
    </w:pPr>
    <w:rPr>
      <w:rFonts w:ascii="Tahoma" w:eastAsia="Arial Unicode MS" w:hAnsi="Tahoma" w:cs="Tahoma"/>
      <w:sz w:val="24"/>
      <w:szCs w:val="24"/>
      <w:lang w:eastAsia="ru-RU"/>
    </w:rPr>
  </w:style>
  <w:style w:type="character" w:styleId="CommentReference">
    <w:name w:val="annotation reference"/>
    <w:basedOn w:val="DefaultParagraphFont"/>
    <w:uiPriority w:val="99"/>
    <w:semiHidden/>
    <w:unhideWhenUsed/>
    <w:rsid w:val="00C42B30"/>
    <w:rPr>
      <w:sz w:val="16"/>
      <w:szCs w:val="16"/>
    </w:rPr>
  </w:style>
  <w:style w:type="character" w:customStyle="1" w:styleId="normaltextrun">
    <w:name w:val="normaltextrun"/>
    <w:basedOn w:val="DefaultParagraphFont"/>
    <w:rsid w:val="00C42B30"/>
  </w:style>
  <w:style w:type="character" w:customStyle="1" w:styleId="eop">
    <w:name w:val="eop"/>
    <w:basedOn w:val="DefaultParagraphFont"/>
    <w:rsid w:val="00C42B30"/>
  </w:style>
  <w:style w:type="paragraph" w:customStyle="1" w:styleId="paragraph">
    <w:name w:val="paragraph"/>
    <w:basedOn w:val="Normal"/>
    <w:rsid w:val="00C42B30"/>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18BC2114DC40219A2CE98DF4728A75"/>
        <w:category>
          <w:name w:val="General"/>
          <w:gallery w:val="placeholder"/>
        </w:category>
        <w:types>
          <w:type w:val="bbPlcHdr"/>
        </w:types>
        <w:behaviors>
          <w:behavior w:val="content"/>
        </w:behaviors>
        <w:guid w:val="{50B8F44C-F80C-40F7-82BB-A15B5E21AFC3}"/>
      </w:docPartPr>
      <w:docPartBody>
        <w:p w:rsidR="006231A2" w:rsidRDefault="003306A9" w:rsidP="003306A9">
          <w:pPr>
            <w:pStyle w:val="2918BC2114DC40219A2CE98DF4728A75"/>
          </w:pPr>
          <w:r w:rsidRPr="00022026">
            <w:rPr>
              <w:rStyle w:val="PlaceholderText"/>
            </w:rPr>
            <w:t>Click or tap here to enter text.</w:t>
          </w:r>
        </w:p>
      </w:docPartBody>
    </w:docPart>
    <w:docPart>
      <w:docPartPr>
        <w:name w:val="B76E86316A5C4C6DA1D7FCFC5C3B9AA0"/>
        <w:category>
          <w:name w:val="General"/>
          <w:gallery w:val="placeholder"/>
        </w:category>
        <w:types>
          <w:type w:val="bbPlcHdr"/>
        </w:types>
        <w:behaviors>
          <w:behavior w:val="content"/>
        </w:behaviors>
        <w:guid w:val="{A1F78DEE-942B-445B-8E43-887828FE73EF}"/>
      </w:docPartPr>
      <w:docPartBody>
        <w:p w:rsidR="006231A2" w:rsidRDefault="003306A9" w:rsidP="003306A9">
          <w:pPr>
            <w:pStyle w:val="B76E86316A5C4C6DA1D7FCFC5C3B9AA0"/>
          </w:pPr>
          <w:r w:rsidRPr="00022026">
            <w:rPr>
              <w:rStyle w:val="PlaceholderText"/>
            </w:rPr>
            <w:t>Click or tap here to enter text.</w:t>
          </w:r>
        </w:p>
      </w:docPartBody>
    </w:docPart>
    <w:docPart>
      <w:docPartPr>
        <w:name w:val="5A6426DF7FBD479E8C7DC9D27D9569FA"/>
        <w:category>
          <w:name w:val="General"/>
          <w:gallery w:val="placeholder"/>
        </w:category>
        <w:types>
          <w:type w:val="bbPlcHdr"/>
        </w:types>
        <w:behaviors>
          <w:behavior w:val="content"/>
        </w:behaviors>
        <w:guid w:val="{A10735CA-BF4A-4A67-B52C-490155BFA61A}"/>
      </w:docPartPr>
      <w:docPartBody>
        <w:p w:rsidR="006231A2" w:rsidRDefault="003306A9" w:rsidP="003306A9">
          <w:pPr>
            <w:pStyle w:val="5A6426DF7FBD479E8C7DC9D27D9569FA"/>
          </w:pPr>
          <w:r w:rsidRPr="000220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A9"/>
    <w:rsid w:val="003306A9"/>
    <w:rsid w:val="003A5DE6"/>
    <w:rsid w:val="006231A2"/>
    <w:rsid w:val="00927679"/>
    <w:rsid w:val="00B86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6A9"/>
    <w:rPr>
      <w:color w:val="808080"/>
    </w:rPr>
  </w:style>
  <w:style w:type="paragraph" w:customStyle="1" w:styleId="2918BC2114DC40219A2CE98DF4728A75">
    <w:name w:val="2918BC2114DC40219A2CE98DF4728A75"/>
    <w:rsid w:val="003306A9"/>
  </w:style>
  <w:style w:type="paragraph" w:customStyle="1" w:styleId="B76E86316A5C4C6DA1D7FCFC5C3B9AA0">
    <w:name w:val="B76E86316A5C4C6DA1D7FCFC5C3B9AA0"/>
    <w:rsid w:val="003306A9"/>
  </w:style>
  <w:style w:type="paragraph" w:customStyle="1" w:styleId="5A6426DF7FBD479E8C7DC9D27D9569FA">
    <w:name w:val="5A6426DF7FBD479E8C7DC9D27D9569FA"/>
    <w:rsid w:val="00330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3302</Words>
  <Characters>18826</Characters>
  <Application>Microsoft Office Word</Application>
  <DocSecurity>0</DocSecurity>
  <Lines>156</Lines>
  <Paragraphs>44</Paragraphs>
  <ScaleCrop>false</ScaleCrop>
  <Company/>
  <LinksUpToDate>false</LinksUpToDate>
  <CharactersWithSpaces>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Assem Kumar</dc:creator>
  <cp:keywords/>
  <dc:description/>
  <cp:lastModifiedBy>Zhankozha Zhakebay</cp:lastModifiedBy>
  <cp:revision>1</cp:revision>
  <dcterms:created xsi:type="dcterms:W3CDTF">2025-10-28T10:27:00Z</dcterms:created>
  <dcterms:modified xsi:type="dcterms:W3CDTF">2025-10-28T10:27:00Z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44f3f8-b957-4663-b91e-426018f7b4e3_Enabled">
    <vt:lpwstr>true</vt:lpwstr>
  </property>
  <property fmtid="{D5CDD505-2E9C-101B-9397-08002B2CF9AE}" pid="3" name="MSIP_Label_9d44f3f8-b957-4663-b91e-426018f7b4e3_SetDate">
    <vt:lpwstr>2025-10-06T18:13:38Z</vt:lpwstr>
  </property>
  <property fmtid="{D5CDD505-2E9C-101B-9397-08002B2CF9AE}" pid="4" name="MSIP_Label_9d44f3f8-b957-4663-b91e-426018f7b4e3_Method">
    <vt:lpwstr>Privileged</vt:lpwstr>
  </property>
  <property fmtid="{D5CDD505-2E9C-101B-9397-08002B2CF9AE}" pid="5" name="MSIP_Label_9d44f3f8-b957-4663-b91e-426018f7b4e3_Name">
    <vt:lpwstr>Public</vt:lpwstr>
  </property>
  <property fmtid="{D5CDD505-2E9C-101B-9397-08002B2CF9AE}" pid="6" name="MSIP_Label_9d44f3f8-b957-4663-b91e-426018f7b4e3_SiteId">
    <vt:lpwstr>6935c45f-770f-4fe2-b7eb-93bc25054a9d</vt:lpwstr>
  </property>
  <property fmtid="{D5CDD505-2E9C-101B-9397-08002B2CF9AE}" pid="7" name="MSIP_Label_9d44f3f8-b957-4663-b91e-426018f7b4e3_ActionId">
    <vt:lpwstr>12839461-0b34-404a-b248-1080488c5184</vt:lpwstr>
  </property>
  <property fmtid="{D5CDD505-2E9C-101B-9397-08002B2CF9AE}" pid="8" name="MSIP_Label_9d44f3f8-b957-4663-b91e-426018f7b4e3_ContentBits">
    <vt:lpwstr>0</vt:lpwstr>
  </property>
  <property fmtid="{D5CDD505-2E9C-101B-9397-08002B2CF9AE}" pid="9" name="MSIP_Label_9d44f3f8-b957-4663-b91e-426018f7b4e3_Tag">
    <vt:lpwstr>10, 0, 1, 1</vt:lpwstr>
  </property>
</Properties>
</file>